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7FF6" w14:textId="2AE5F20E" w:rsidR="00B12C56" w:rsidRDefault="00B12C56" w:rsidP="00123DD8">
      <w:pPr>
        <w:pStyle w:val="Default"/>
        <w:jc w:val="center"/>
        <w:rPr>
          <w:sz w:val="36"/>
          <w:szCs w:val="36"/>
        </w:rPr>
      </w:pPr>
    </w:p>
    <w:p w14:paraId="7B3DCEBD" w14:textId="44F4FD3F" w:rsidR="00123DD8" w:rsidRPr="00D668C8" w:rsidRDefault="00C4519A" w:rsidP="00123DD8">
      <w:pPr>
        <w:pStyle w:val="Default"/>
        <w:jc w:val="center"/>
        <w:rPr>
          <w:b/>
          <w:sz w:val="36"/>
          <w:szCs w:val="36"/>
          <w:u w:val="single"/>
        </w:rPr>
      </w:pPr>
      <w:r w:rsidRPr="00D668C8">
        <w:rPr>
          <w:b/>
          <w:sz w:val="36"/>
          <w:szCs w:val="36"/>
          <w:u w:val="single"/>
        </w:rPr>
        <w:t>Active</w:t>
      </w:r>
      <w:r w:rsidR="00B12C56" w:rsidRPr="00D668C8">
        <w:rPr>
          <w:b/>
          <w:sz w:val="36"/>
          <w:szCs w:val="36"/>
          <w:u w:val="single"/>
        </w:rPr>
        <w:t xml:space="preserve"> Travel Gra</w:t>
      </w:r>
      <w:r w:rsidR="00123DD8" w:rsidRPr="00D668C8">
        <w:rPr>
          <w:b/>
          <w:sz w:val="36"/>
          <w:szCs w:val="36"/>
          <w:u w:val="single"/>
        </w:rPr>
        <w:t>nts</w:t>
      </w:r>
      <w:r w:rsidR="00C35567" w:rsidRPr="00D668C8">
        <w:rPr>
          <w:b/>
          <w:sz w:val="36"/>
          <w:szCs w:val="36"/>
          <w:u w:val="single"/>
        </w:rPr>
        <w:t xml:space="preserve"> Scheme for Sustainable Travel</w:t>
      </w:r>
    </w:p>
    <w:p w14:paraId="0D3128B7" w14:textId="77777777" w:rsidR="00B12C56" w:rsidRDefault="00B12C56" w:rsidP="00B12C56">
      <w:pPr>
        <w:pStyle w:val="Default"/>
        <w:rPr>
          <w:sz w:val="23"/>
          <w:szCs w:val="23"/>
        </w:rPr>
      </w:pPr>
      <w:r>
        <w:rPr>
          <w:sz w:val="23"/>
          <w:szCs w:val="23"/>
        </w:rPr>
        <w:t xml:space="preserve"> </w:t>
      </w:r>
    </w:p>
    <w:p w14:paraId="31F3B84B" w14:textId="44012A22" w:rsidR="00B12C56" w:rsidRDefault="00D668C8" w:rsidP="00B12C56">
      <w:pPr>
        <w:pStyle w:val="Default"/>
        <w:rPr>
          <w:sz w:val="20"/>
          <w:szCs w:val="20"/>
        </w:rPr>
      </w:pPr>
      <w:r>
        <w:rPr>
          <w:sz w:val="20"/>
          <w:szCs w:val="20"/>
        </w:rPr>
        <w:t>The Active Travel Grants Scheme</w:t>
      </w:r>
      <w:r w:rsidR="00B12C56">
        <w:rPr>
          <w:sz w:val="20"/>
          <w:szCs w:val="20"/>
        </w:rPr>
        <w:t xml:space="preserve"> will build on the experiences and strengths of previous sustainable travel investment in Lancashire. A package of sustainable travel measures will support the development of the strategic cycle network and its interaction with other forms of sustainable transport</w:t>
      </w:r>
      <w:r w:rsidR="00C35567">
        <w:rPr>
          <w:sz w:val="20"/>
          <w:szCs w:val="20"/>
        </w:rPr>
        <w:t>. This is intended to</w:t>
      </w:r>
      <w:r w:rsidR="00B12C56">
        <w:rPr>
          <w:sz w:val="20"/>
          <w:szCs w:val="20"/>
        </w:rPr>
        <w:t xml:space="preserve"> contribut</w:t>
      </w:r>
      <w:r w:rsidR="00C35567">
        <w:rPr>
          <w:sz w:val="20"/>
          <w:szCs w:val="20"/>
        </w:rPr>
        <w:t>e</w:t>
      </w:r>
      <w:r w:rsidR="00B12C56">
        <w:rPr>
          <w:sz w:val="20"/>
          <w:szCs w:val="20"/>
        </w:rPr>
        <w:t xml:space="preserve"> to economic growth, reduced carbon emissions, health improvements and other wider social and environmental benefits. </w:t>
      </w:r>
    </w:p>
    <w:p w14:paraId="6DF1D77B" w14:textId="77777777" w:rsidR="00C4519A" w:rsidRDefault="00C4519A" w:rsidP="00B12C56">
      <w:pPr>
        <w:pStyle w:val="Default"/>
        <w:rPr>
          <w:sz w:val="20"/>
          <w:szCs w:val="20"/>
        </w:rPr>
      </w:pPr>
    </w:p>
    <w:p w14:paraId="71E47966" w14:textId="094B4CF1" w:rsidR="00C4519A" w:rsidRDefault="00B12C56" w:rsidP="00B12C56">
      <w:pPr>
        <w:pStyle w:val="Default"/>
        <w:rPr>
          <w:sz w:val="20"/>
          <w:szCs w:val="20"/>
        </w:rPr>
      </w:pPr>
      <w:r>
        <w:rPr>
          <w:sz w:val="20"/>
          <w:szCs w:val="20"/>
        </w:rPr>
        <w:t xml:space="preserve">Travel on and around the </w:t>
      </w:r>
      <w:r w:rsidR="00C4519A">
        <w:rPr>
          <w:sz w:val="20"/>
          <w:szCs w:val="20"/>
        </w:rPr>
        <w:t xml:space="preserve">local transport </w:t>
      </w:r>
      <w:r>
        <w:rPr>
          <w:sz w:val="20"/>
          <w:szCs w:val="20"/>
        </w:rPr>
        <w:t>network needs to be made more sustainable as it struggles to cope with increased demand</w:t>
      </w:r>
      <w:r w:rsidR="00C35567">
        <w:rPr>
          <w:sz w:val="20"/>
          <w:szCs w:val="20"/>
        </w:rPr>
        <w:t>.</w:t>
      </w:r>
      <w:r>
        <w:rPr>
          <w:sz w:val="20"/>
          <w:szCs w:val="20"/>
        </w:rPr>
        <w:t xml:space="preserve"> </w:t>
      </w:r>
      <w:r w:rsidR="00C35567">
        <w:rPr>
          <w:sz w:val="20"/>
          <w:szCs w:val="20"/>
        </w:rPr>
        <w:t>T</w:t>
      </w:r>
      <w:r>
        <w:rPr>
          <w:sz w:val="20"/>
          <w:szCs w:val="20"/>
        </w:rPr>
        <w:t>here are significant levels of congestion and delay which ha</w:t>
      </w:r>
      <w:r w:rsidR="00C35567">
        <w:rPr>
          <w:sz w:val="20"/>
          <w:szCs w:val="20"/>
        </w:rPr>
        <w:t>ve</w:t>
      </w:r>
      <w:r>
        <w:rPr>
          <w:sz w:val="20"/>
          <w:szCs w:val="20"/>
        </w:rPr>
        <w:t xml:space="preserve"> a negative impact by compromising journey time reliabili</w:t>
      </w:r>
      <w:r w:rsidR="00C4519A">
        <w:rPr>
          <w:sz w:val="20"/>
          <w:szCs w:val="20"/>
        </w:rPr>
        <w:t>ty.</w:t>
      </w:r>
      <w:r>
        <w:rPr>
          <w:sz w:val="20"/>
          <w:szCs w:val="20"/>
        </w:rPr>
        <w:t xml:space="preserve"> Congestion can be</w:t>
      </w:r>
      <w:r w:rsidR="00C4519A">
        <w:rPr>
          <w:sz w:val="20"/>
          <w:szCs w:val="20"/>
        </w:rPr>
        <w:t xml:space="preserve"> a deterrent to economic growth</w:t>
      </w:r>
      <w:r w:rsidR="00C35567">
        <w:rPr>
          <w:sz w:val="20"/>
          <w:szCs w:val="20"/>
        </w:rPr>
        <w:t xml:space="preserve"> by</w:t>
      </w:r>
      <w:r>
        <w:rPr>
          <w:sz w:val="20"/>
          <w:szCs w:val="20"/>
        </w:rPr>
        <w:t xml:space="preserve"> making travel difficult, compromising access and deteriorating the quality of the urban environment. Growth can be enabled and further investment encouraged through the implementation of a targeted package of sustainable travel measures.</w:t>
      </w:r>
    </w:p>
    <w:p w14:paraId="651237A9" w14:textId="77777777" w:rsidR="00B12C56" w:rsidRDefault="00B12C56" w:rsidP="00B12C56">
      <w:pPr>
        <w:pStyle w:val="Default"/>
        <w:rPr>
          <w:sz w:val="20"/>
          <w:szCs w:val="20"/>
        </w:rPr>
      </w:pPr>
      <w:r>
        <w:rPr>
          <w:sz w:val="20"/>
          <w:szCs w:val="20"/>
        </w:rPr>
        <w:t xml:space="preserve"> </w:t>
      </w:r>
    </w:p>
    <w:p w14:paraId="06EE471C" w14:textId="145A55B1" w:rsidR="00B12C56" w:rsidRDefault="00B12C56" w:rsidP="00B12C56">
      <w:pPr>
        <w:pStyle w:val="Default"/>
        <w:rPr>
          <w:sz w:val="20"/>
          <w:szCs w:val="20"/>
        </w:rPr>
      </w:pPr>
      <w:r>
        <w:rPr>
          <w:sz w:val="20"/>
          <w:szCs w:val="20"/>
        </w:rPr>
        <w:t xml:space="preserve">Encouraging </w:t>
      </w:r>
      <w:r w:rsidR="00C35567">
        <w:rPr>
          <w:sz w:val="20"/>
          <w:szCs w:val="20"/>
        </w:rPr>
        <w:t xml:space="preserve">the active modes of </w:t>
      </w:r>
      <w:r w:rsidR="00C4519A">
        <w:rPr>
          <w:sz w:val="20"/>
          <w:szCs w:val="20"/>
        </w:rPr>
        <w:t>walking</w:t>
      </w:r>
      <w:r w:rsidR="00D668C8">
        <w:rPr>
          <w:sz w:val="20"/>
          <w:szCs w:val="20"/>
        </w:rPr>
        <w:t xml:space="preserve">, </w:t>
      </w:r>
      <w:r w:rsidR="00380A47">
        <w:rPr>
          <w:sz w:val="20"/>
          <w:szCs w:val="20"/>
        </w:rPr>
        <w:t>cycling,</w:t>
      </w:r>
      <w:r w:rsidR="00D668C8">
        <w:rPr>
          <w:sz w:val="20"/>
          <w:szCs w:val="20"/>
        </w:rPr>
        <w:t xml:space="preserve"> and wheeling</w:t>
      </w:r>
      <w:r>
        <w:rPr>
          <w:sz w:val="20"/>
          <w:szCs w:val="20"/>
        </w:rPr>
        <w:t xml:space="preserve"> will have positive effects by minimising congestion, offering an attractive environment to walk</w:t>
      </w:r>
      <w:r w:rsidR="00D668C8">
        <w:rPr>
          <w:sz w:val="20"/>
          <w:szCs w:val="20"/>
        </w:rPr>
        <w:t>, cycle and wheel</w:t>
      </w:r>
      <w:r>
        <w:rPr>
          <w:sz w:val="20"/>
          <w:szCs w:val="20"/>
        </w:rPr>
        <w:t xml:space="preserve"> in</w:t>
      </w:r>
      <w:r w:rsidR="00C35567">
        <w:rPr>
          <w:sz w:val="20"/>
          <w:szCs w:val="20"/>
        </w:rPr>
        <w:t>.</w:t>
      </w:r>
      <w:r>
        <w:rPr>
          <w:sz w:val="20"/>
          <w:szCs w:val="20"/>
        </w:rPr>
        <w:t xml:space="preserve"> </w:t>
      </w:r>
      <w:r w:rsidR="00C35567">
        <w:rPr>
          <w:sz w:val="20"/>
          <w:szCs w:val="20"/>
        </w:rPr>
        <w:t>B</w:t>
      </w:r>
      <w:r>
        <w:rPr>
          <w:sz w:val="20"/>
          <w:szCs w:val="20"/>
        </w:rPr>
        <w:t>y giving people access to good quality information we can help people make transport decisions that are better for themselves and for the environment. To support this an element</w:t>
      </w:r>
      <w:r w:rsidR="00D668C8">
        <w:rPr>
          <w:sz w:val="20"/>
          <w:szCs w:val="20"/>
        </w:rPr>
        <w:t xml:space="preserve">, </w:t>
      </w:r>
      <w:r>
        <w:rPr>
          <w:sz w:val="20"/>
          <w:szCs w:val="20"/>
        </w:rPr>
        <w:t xml:space="preserve">the </w:t>
      </w:r>
      <w:r w:rsidR="00D668C8">
        <w:rPr>
          <w:sz w:val="20"/>
          <w:szCs w:val="20"/>
        </w:rPr>
        <w:t>Active Travel Grant Scheme</w:t>
      </w:r>
      <w:r>
        <w:rPr>
          <w:sz w:val="20"/>
          <w:szCs w:val="20"/>
        </w:rPr>
        <w:t xml:space="preserve"> project is to engage with local businesses and organisations and, as well as publicise, </w:t>
      </w:r>
      <w:r w:rsidR="00380A47">
        <w:rPr>
          <w:sz w:val="20"/>
          <w:szCs w:val="20"/>
        </w:rPr>
        <w:t>promote,</w:t>
      </w:r>
      <w:r>
        <w:rPr>
          <w:sz w:val="20"/>
          <w:szCs w:val="20"/>
        </w:rPr>
        <w:t xml:space="preserve"> and encourage </w:t>
      </w:r>
      <w:r w:rsidR="00C4519A">
        <w:rPr>
          <w:sz w:val="20"/>
          <w:szCs w:val="20"/>
        </w:rPr>
        <w:t>active</w:t>
      </w:r>
      <w:r>
        <w:rPr>
          <w:sz w:val="20"/>
          <w:szCs w:val="20"/>
        </w:rPr>
        <w:t xml:space="preserve"> travel options, make available small scale </w:t>
      </w:r>
      <w:r w:rsidR="00C35567">
        <w:rPr>
          <w:sz w:val="20"/>
          <w:szCs w:val="20"/>
        </w:rPr>
        <w:t>Active Travel G</w:t>
      </w:r>
      <w:r>
        <w:rPr>
          <w:sz w:val="20"/>
          <w:szCs w:val="20"/>
        </w:rPr>
        <w:t>rants o</w:t>
      </w:r>
      <w:r w:rsidR="00C4519A">
        <w:rPr>
          <w:sz w:val="20"/>
          <w:szCs w:val="20"/>
        </w:rPr>
        <w:t xml:space="preserve">f up to </w:t>
      </w:r>
      <w:r w:rsidR="00C35567">
        <w:rPr>
          <w:sz w:val="20"/>
          <w:szCs w:val="20"/>
        </w:rPr>
        <w:t>five thousand pounds (</w:t>
      </w:r>
      <w:r w:rsidR="00C4519A">
        <w:rPr>
          <w:sz w:val="20"/>
          <w:szCs w:val="20"/>
        </w:rPr>
        <w:t>£5,000</w:t>
      </w:r>
      <w:r w:rsidR="00C35567">
        <w:rPr>
          <w:sz w:val="20"/>
          <w:szCs w:val="20"/>
        </w:rPr>
        <w:t>)</w:t>
      </w:r>
      <w:r w:rsidR="00C4519A">
        <w:rPr>
          <w:sz w:val="20"/>
          <w:szCs w:val="20"/>
        </w:rPr>
        <w:t xml:space="preserve"> to help employers</w:t>
      </w:r>
      <w:r>
        <w:rPr>
          <w:sz w:val="20"/>
          <w:szCs w:val="20"/>
        </w:rPr>
        <w:t xml:space="preserve"> </w:t>
      </w:r>
      <w:r w:rsidR="00C35567">
        <w:rPr>
          <w:sz w:val="20"/>
          <w:szCs w:val="20"/>
        </w:rPr>
        <w:t xml:space="preserve">or voluntary sector organisations </w:t>
      </w:r>
      <w:r>
        <w:rPr>
          <w:sz w:val="20"/>
          <w:szCs w:val="20"/>
        </w:rPr>
        <w:t xml:space="preserve">to develop, support or promote </w:t>
      </w:r>
      <w:r w:rsidR="00C4519A">
        <w:rPr>
          <w:sz w:val="20"/>
          <w:szCs w:val="20"/>
        </w:rPr>
        <w:t>active</w:t>
      </w:r>
      <w:r>
        <w:rPr>
          <w:sz w:val="20"/>
          <w:szCs w:val="20"/>
        </w:rPr>
        <w:t xml:space="preserve"> travel at their sites. </w:t>
      </w:r>
    </w:p>
    <w:p w14:paraId="7E2AA22F" w14:textId="77777777" w:rsidR="00C4519A" w:rsidRDefault="00C4519A" w:rsidP="00B12C56">
      <w:pPr>
        <w:pStyle w:val="Default"/>
        <w:rPr>
          <w:sz w:val="20"/>
          <w:szCs w:val="20"/>
        </w:rPr>
      </w:pPr>
    </w:p>
    <w:p w14:paraId="449CDAF0" w14:textId="77777777" w:rsidR="00B12C56" w:rsidRDefault="00B12C56" w:rsidP="00B12C56">
      <w:pPr>
        <w:pStyle w:val="Default"/>
        <w:rPr>
          <w:sz w:val="23"/>
          <w:szCs w:val="23"/>
        </w:rPr>
      </w:pPr>
      <w:r>
        <w:rPr>
          <w:b/>
          <w:bCs/>
          <w:sz w:val="23"/>
          <w:szCs w:val="23"/>
        </w:rPr>
        <w:t xml:space="preserve">Who is eligible? </w:t>
      </w:r>
    </w:p>
    <w:p w14:paraId="5087F863" w14:textId="24DA03B1" w:rsidR="00B12C56" w:rsidRDefault="00B12C56" w:rsidP="00B12C56">
      <w:pPr>
        <w:pStyle w:val="Default"/>
        <w:rPr>
          <w:sz w:val="20"/>
          <w:szCs w:val="20"/>
        </w:rPr>
      </w:pPr>
      <w:r>
        <w:rPr>
          <w:sz w:val="20"/>
          <w:szCs w:val="20"/>
        </w:rPr>
        <w:t xml:space="preserve">Any businesses or organisation operating within </w:t>
      </w:r>
      <w:r w:rsidR="00C4519A">
        <w:rPr>
          <w:sz w:val="20"/>
          <w:szCs w:val="20"/>
        </w:rPr>
        <w:t>Lancashire</w:t>
      </w:r>
      <w:r w:rsidR="00D668C8">
        <w:rPr>
          <w:sz w:val="20"/>
          <w:szCs w:val="20"/>
        </w:rPr>
        <w:t>, subject to the constraints of individual funding streams.  The Lancashire County Council project officer will advise.</w:t>
      </w:r>
      <w:r>
        <w:rPr>
          <w:sz w:val="20"/>
          <w:szCs w:val="20"/>
        </w:rPr>
        <w:t xml:space="preserve"> </w:t>
      </w:r>
    </w:p>
    <w:p w14:paraId="0B50C795" w14:textId="77777777" w:rsidR="00C4519A" w:rsidRDefault="00C4519A" w:rsidP="00B12C56">
      <w:pPr>
        <w:pStyle w:val="Default"/>
        <w:rPr>
          <w:sz w:val="20"/>
          <w:szCs w:val="20"/>
        </w:rPr>
      </w:pPr>
    </w:p>
    <w:p w14:paraId="35055BE6" w14:textId="2EE236D2" w:rsidR="00B12C56" w:rsidRDefault="00B12C56" w:rsidP="00B12C56">
      <w:pPr>
        <w:pStyle w:val="Default"/>
        <w:rPr>
          <w:sz w:val="23"/>
          <w:szCs w:val="23"/>
        </w:rPr>
      </w:pPr>
      <w:r>
        <w:rPr>
          <w:b/>
          <w:bCs/>
          <w:sz w:val="23"/>
          <w:szCs w:val="23"/>
        </w:rPr>
        <w:t xml:space="preserve">What can the </w:t>
      </w:r>
      <w:r w:rsidR="00C35567">
        <w:rPr>
          <w:b/>
          <w:bCs/>
          <w:sz w:val="23"/>
          <w:szCs w:val="23"/>
        </w:rPr>
        <w:t>Active Travel G</w:t>
      </w:r>
      <w:r>
        <w:rPr>
          <w:b/>
          <w:bCs/>
          <w:sz w:val="23"/>
          <w:szCs w:val="23"/>
        </w:rPr>
        <w:t xml:space="preserve">rant be used for? </w:t>
      </w:r>
      <w:r w:rsidR="00C35567">
        <w:rPr>
          <w:b/>
          <w:bCs/>
          <w:sz w:val="23"/>
          <w:szCs w:val="23"/>
        </w:rPr>
        <w:t>What are our objectives?</w:t>
      </w:r>
    </w:p>
    <w:p w14:paraId="29A345F2" w14:textId="31AADF75" w:rsidR="00B12C56" w:rsidRDefault="00C4519A" w:rsidP="00B12C56">
      <w:pPr>
        <w:pStyle w:val="Default"/>
        <w:rPr>
          <w:sz w:val="20"/>
          <w:szCs w:val="20"/>
        </w:rPr>
      </w:pPr>
      <w:r>
        <w:rPr>
          <w:sz w:val="20"/>
          <w:szCs w:val="20"/>
        </w:rPr>
        <w:t>The Ac</w:t>
      </w:r>
      <w:r w:rsidR="00D668C8">
        <w:rPr>
          <w:sz w:val="20"/>
          <w:szCs w:val="20"/>
        </w:rPr>
        <w:t>tive Travel Grant</w:t>
      </w:r>
      <w:r w:rsidR="00B12C56">
        <w:rPr>
          <w:sz w:val="20"/>
          <w:szCs w:val="20"/>
        </w:rPr>
        <w:t xml:space="preserve"> has </w:t>
      </w:r>
      <w:r w:rsidR="00380A47">
        <w:rPr>
          <w:sz w:val="20"/>
          <w:szCs w:val="20"/>
        </w:rPr>
        <w:t>several</w:t>
      </w:r>
      <w:r w:rsidR="00B12C56">
        <w:rPr>
          <w:sz w:val="20"/>
          <w:szCs w:val="20"/>
        </w:rPr>
        <w:t xml:space="preserve"> </w:t>
      </w:r>
      <w:r w:rsidR="00D668C8">
        <w:rPr>
          <w:sz w:val="20"/>
          <w:szCs w:val="20"/>
        </w:rPr>
        <w:t>objectives,</w:t>
      </w:r>
      <w:r w:rsidR="00B12C56">
        <w:rPr>
          <w:sz w:val="20"/>
          <w:szCs w:val="20"/>
        </w:rPr>
        <w:t xml:space="preserve"> and the grant can be used </w:t>
      </w:r>
      <w:r w:rsidR="00C35567">
        <w:rPr>
          <w:sz w:val="20"/>
          <w:szCs w:val="20"/>
        </w:rPr>
        <w:t xml:space="preserve">by employers or voluntary sector organisations </w:t>
      </w:r>
      <w:r w:rsidR="00B12C56">
        <w:rPr>
          <w:sz w:val="20"/>
          <w:szCs w:val="20"/>
        </w:rPr>
        <w:t xml:space="preserve">for any purpose that would help to achieve one or more of these: </w:t>
      </w:r>
    </w:p>
    <w:p w14:paraId="034B4880" w14:textId="77777777" w:rsidR="00380A47" w:rsidRDefault="00380A47" w:rsidP="00B12C56">
      <w:pPr>
        <w:pStyle w:val="Default"/>
        <w:rPr>
          <w:sz w:val="20"/>
          <w:szCs w:val="20"/>
        </w:rPr>
      </w:pPr>
    </w:p>
    <w:p w14:paraId="77BF2203" w14:textId="50BB0490" w:rsidR="00B12C56" w:rsidRDefault="00B12C56" w:rsidP="00C4519A">
      <w:pPr>
        <w:pStyle w:val="Default"/>
        <w:numPr>
          <w:ilvl w:val="0"/>
          <w:numId w:val="1"/>
        </w:numPr>
        <w:spacing w:after="19"/>
        <w:rPr>
          <w:sz w:val="20"/>
          <w:szCs w:val="20"/>
        </w:rPr>
      </w:pPr>
      <w:r>
        <w:rPr>
          <w:sz w:val="20"/>
          <w:szCs w:val="20"/>
        </w:rPr>
        <w:t>Make walking</w:t>
      </w:r>
      <w:r w:rsidR="00D668C8">
        <w:rPr>
          <w:sz w:val="20"/>
          <w:szCs w:val="20"/>
        </w:rPr>
        <w:t xml:space="preserve">, </w:t>
      </w:r>
      <w:r w:rsidR="00380A47">
        <w:rPr>
          <w:sz w:val="20"/>
          <w:szCs w:val="20"/>
        </w:rPr>
        <w:t>cycling,</w:t>
      </w:r>
      <w:r w:rsidR="00D668C8">
        <w:rPr>
          <w:sz w:val="20"/>
          <w:szCs w:val="20"/>
        </w:rPr>
        <w:t xml:space="preserve"> and wheeling</w:t>
      </w:r>
      <w:r>
        <w:rPr>
          <w:sz w:val="20"/>
          <w:szCs w:val="20"/>
        </w:rPr>
        <w:t xml:space="preserve"> safe</w:t>
      </w:r>
      <w:r w:rsidR="00D668C8">
        <w:rPr>
          <w:sz w:val="20"/>
          <w:szCs w:val="20"/>
        </w:rPr>
        <w:t>r</w:t>
      </w:r>
      <w:r>
        <w:rPr>
          <w:sz w:val="20"/>
          <w:szCs w:val="20"/>
        </w:rPr>
        <w:t xml:space="preserve">, convenient and attractive </w:t>
      </w:r>
    </w:p>
    <w:p w14:paraId="7A88C9C4" w14:textId="77777777" w:rsidR="00B12C56" w:rsidRDefault="00B12C56" w:rsidP="00C4519A">
      <w:pPr>
        <w:pStyle w:val="Default"/>
        <w:numPr>
          <w:ilvl w:val="0"/>
          <w:numId w:val="1"/>
        </w:numPr>
        <w:spacing w:after="19"/>
        <w:rPr>
          <w:sz w:val="20"/>
          <w:szCs w:val="20"/>
        </w:rPr>
      </w:pPr>
      <w:r>
        <w:rPr>
          <w:sz w:val="20"/>
          <w:szCs w:val="20"/>
        </w:rPr>
        <w:t xml:space="preserve">Reduce traffic congestion/emissions </w:t>
      </w:r>
    </w:p>
    <w:p w14:paraId="6CB16DFE" w14:textId="092CF291" w:rsidR="00B12C56" w:rsidRDefault="00B12C56" w:rsidP="00C4519A">
      <w:pPr>
        <w:pStyle w:val="Default"/>
        <w:numPr>
          <w:ilvl w:val="0"/>
          <w:numId w:val="1"/>
        </w:numPr>
        <w:spacing w:after="19"/>
        <w:rPr>
          <w:sz w:val="20"/>
          <w:szCs w:val="20"/>
        </w:rPr>
      </w:pPr>
      <w:r>
        <w:rPr>
          <w:sz w:val="20"/>
          <w:szCs w:val="20"/>
        </w:rPr>
        <w:t>Improve a</w:t>
      </w:r>
      <w:r w:rsidR="00C4519A">
        <w:rPr>
          <w:sz w:val="20"/>
          <w:szCs w:val="20"/>
        </w:rPr>
        <w:t>ccess to the site by active</w:t>
      </w:r>
      <w:r>
        <w:rPr>
          <w:sz w:val="20"/>
          <w:szCs w:val="20"/>
        </w:rPr>
        <w:t xml:space="preserve"> modes </w:t>
      </w:r>
      <w:r w:rsidR="004E4332">
        <w:rPr>
          <w:sz w:val="20"/>
          <w:szCs w:val="20"/>
        </w:rPr>
        <w:t xml:space="preserve">of </w:t>
      </w:r>
      <w:r w:rsidR="00C35567">
        <w:rPr>
          <w:sz w:val="20"/>
          <w:szCs w:val="20"/>
        </w:rPr>
        <w:t>travel</w:t>
      </w:r>
    </w:p>
    <w:p w14:paraId="6DD5AAF9" w14:textId="17FAA25B" w:rsidR="00B12C56" w:rsidRDefault="00B12C56" w:rsidP="00C4519A">
      <w:pPr>
        <w:pStyle w:val="Default"/>
        <w:numPr>
          <w:ilvl w:val="0"/>
          <w:numId w:val="1"/>
        </w:numPr>
        <w:spacing w:after="19"/>
        <w:rPr>
          <w:sz w:val="20"/>
          <w:szCs w:val="20"/>
        </w:rPr>
      </w:pPr>
      <w:r>
        <w:rPr>
          <w:sz w:val="20"/>
          <w:szCs w:val="20"/>
        </w:rPr>
        <w:t xml:space="preserve">Influence travel behaviour resulting in modal shift </w:t>
      </w:r>
      <w:r w:rsidR="00C35567">
        <w:rPr>
          <w:sz w:val="20"/>
          <w:szCs w:val="20"/>
        </w:rPr>
        <w:t>towards more active mode use</w:t>
      </w:r>
    </w:p>
    <w:p w14:paraId="390CFC7B" w14:textId="375DEE8E" w:rsidR="00B12C56" w:rsidRDefault="00B12C56" w:rsidP="00C4519A">
      <w:pPr>
        <w:pStyle w:val="Default"/>
        <w:numPr>
          <w:ilvl w:val="0"/>
          <w:numId w:val="1"/>
        </w:numPr>
        <w:spacing w:after="19"/>
        <w:rPr>
          <w:sz w:val="20"/>
          <w:szCs w:val="20"/>
        </w:rPr>
      </w:pPr>
      <w:r>
        <w:rPr>
          <w:sz w:val="20"/>
          <w:szCs w:val="20"/>
        </w:rPr>
        <w:t xml:space="preserve">Facilitate economic growth </w:t>
      </w:r>
      <w:r w:rsidR="00C35567">
        <w:rPr>
          <w:sz w:val="20"/>
          <w:szCs w:val="20"/>
        </w:rPr>
        <w:t xml:space="preserve">through </w:t>
      </w:r>
      <w:r w:rsidR="009F7C71">
        <w:rPr>
          <w:sz w:val="20"/>
          <w:szCs w:val="20"/>
        </w:rPr>
        <w:t xml:space="preserve">improved access by </w:t>
      </w:r>
      <w:r w:rsidR="00C35567">
        <w:rPr>
          <w:sz w:val="20"/>
          <w:szCs w:val="20"/>
        </w:rPr>
        <w:t>active mode</w:t>
      </w:r>
      <w:r w:rsidR="009F7C71">
        <w:rPr>
          <w:sz w:val="20"/>
          <w:szCs w:val="20"/>
        </w:rPr>
        <w:t>s of travel</w:t>
      </w:r>
    </w:p>
    <w:p w14:paraId="423ED56C" w14:textId="4D522EF8" w:rsidR="00B12C56" w:rsidRDefault="00B12C56" w:rsidP="00C4519A">
      <w:pPr>
        <w:pStyle w:val="Default"/>
        <w:numPr>
          <w:ilvl w:val="0"/>
          <w:numId w:val="1"/>
        </w:numPr>
        <w:rPr>
          <w:sz w:val="20"/>
          <w:szCs w:val="20"/>
        </w:rPr>
      </w:pPr>
      <w:r>
        <w:rPr>
          <w:sz w:val="20"/>
          <w:szCs w:val="20"/>
        </w:rPr>
        <w:t xml:space="preserve">Improve the safety, </w:t>
      </w:r>
      <w:r w:rsidR="00380A47">
        <w:rPr>
          <w:sz w:val="20"/>
          <w:szCs w:val="20"/>
        </w:rPr>
        <w:t>availability,</w:t>
      </w:r>
      <w:r>
        <w:rPr>
          <w:sz w:val="20"/>
          <w:szCs w:val="20"/>
        </w:rPr>
        <w:t xml:space="preserve"> or affordability of </w:t>
      </w:r>
      <w:r w:rsidR="00C4519A">
        <w:rPr>
          <w:sz w:val="20"/>
          <w:szCs w:val="20"/>
        </w:rPr>
        <w:t>active</w:t>
      </w:r>
      <w:r>
        <w:rPr>
          <w:sz w:val="20"/>
          <w:szCs w:val="20"/>
        </w:rPr>
        <w:t xml:space="preserve"> modes</w:t>
      </w:r>
      <w:r w:rsidR="00C35567">
        <w:rPr>
          <w:sz w:val="20"/>
          <w:szCs w:val="20"/>
        </w:rPr>
        <w:t>.</w:t>
      </w:r>
      <w:r>
        <w:rPr>
          <w:sz w:val="20"/>
          <w:szCs w:val="20"/>
        </w:rPr>
        <w:t xml:space="preserve"> </w:t>
      </w:r>
    </w:p>
    <w:p w14:paraId="129BD711" w14:textId="77777777" w:rsidR="00380A47" w:rsidRDefault="00380A47" w:rsidP="00380A47">
      <w:pPr>
        <w:pStyle w:val="Default"/>
        <w:ind w:left="720"/>
        <w:rPr>
          <w:sz w:val="20"/>
          <w:szCs w:val="20"/>
        </w:rPr>
      </w:pPr>
    </w:p>
    <w:p w14:paraId="74D1033C" w14:textId="4FECF1F3" w:rsidR="00556862" w:rsidRDefault="00556862" w:rsidP="00556862">
      <w:pPr>
        <w:pStyle w:val="Default"/>
        <w:rPr>
          <w:sz w:val="20"/>
          <w:szCs w:val="20"/>
        </w:rPr>
      </w:pPr>
      <w:r>
        <w:rPr>
          <w:sz w:val="20"/>
          <w:szCs w:val="20"/>
        </w:rPr>
        <w:t>All grants will be assessed/scored against</w:t>
      </w:r>
      <w:r w:rsidR="00013714">
        <w:rPr>
          <w:sz w:val="20"/>
          <w:szCs w:val="20"/>
        </w:rPr>
        <w:t xml:space="preserve"> these objectives. Only the applications with the highest scores, as determined by the </w:t>
      </w:r>
      <w:r w:rsidR="00D668C8">
        <w:rPr>
          <w:sz w:val="20"/>
          <w:szCs w:val="20"/>
        </w:rPr>
        <w:t>Sustainable Travel</w:t>
      </w:r>
      <w:r w:rsidR="00013714">
        <w:rPr>
          <w:sz w:val="20"/>
          <w:szCs w:val="20"/>
        </w:rPr>
        <w:t xml:space="preserve"> Manager, will be funded.</w:t>
      </w:r>
    </w:p>
    <w:p w14:paraId="7F8E68CC" w14:textId="77777777" w:rsidR="00B12C56" w:rsidRDefault="00B12C56" w:rsidP="00B12C56">
      <w:pPr>
        <w:pStyle w:val="Default"/>
        <w:rPr>
          <w:sz w:val="20"/>
          <w:szCs w:val="20"/>
        </w:rPr>
      </w:pPr>
    </w:p>
    <w:p w14:paraId="15574EC7" w14:textId="64E0B091" w:rsidR="00B12C56" w:rsidRDefault="00B12C56" w:rsidP="00B12C56">
      <w:pPr>
        <w:pStyle w:val="Default"/>
        <w:rPr>
          <w:sz w:val="20"/>
          <w:szCs w:val="20"/>
        </w:rPr>
      </w:pPr>
      <w:r>
        <w:rPr>
          <w:sz w:val="20"/>
          <w:szCs w:val="20"/>
        </w:rPr>
        <w:t xml:space="preserve">Examples of some of the schemes which would be considered suitable are suggested below. The list is not exhaustive but merely aims to provide an indication of the </w:t>
      </w:r>
      <w:r w:rsidR="00C4519A">
        <w:rPr>
          <w:sz w:val="20"/>
          <w:szCs w:val="20"/>
        </w:rPr>
        <w:t xml:space="preserve">sorts of </w:t>
      </w:r>
      <w:r>
        <w:rPr>
          <w:sz w:val="20"/>
          <w:szCs w:val="20"/>
        </w:rPr>
        <w:t xml:space="preserve">schemes which the grant could be used for. </w:t>
      </w:r>
    </w:p>
    <w:p w14:paraId="1AE287AA" w14:textId="77777777" w:rsidR="00380A47" w:rsidRDefault="00380A47" w:rsidP="00B12C56">
      <w:pPr>
        <w:pStyle w:val="Default"/>
        <w:rPr>
          <w:sz w:val="20"/>
          <w:szCs w:val="20"/>
        </w:rPr>
      </w:pPr>
    </w:p>
    <w:p w14:paraId="5175D4BA" w14:textId="310D1237" w:rsidR="00B12C56" w:rsidRDefault="00B12C56" w:rsidP="00C4519A">
      <w:pPr>
        <w:pStyle w:val="Default"/>
        <w:numPr>
          <w:ilvl w:val="0"/>
          <w:numId w:val="2"/>
        </w:numPr>
        <w:spacing w:after="24"/>
        <w:rPr>
          <w:sz w:val="20"/>
          <w:szCs w:val="20"/>
        </w:rPr>
      </w:pPr>
      <w:r>
        <w:rPr>
          <w:sz w:val="20"/>
          <w:szCs w:val="20"/>
        </w:rPr>
        <w:t>Cycle parking/storage</w:t>
      </w:r>
      <w:r w:rsidR="00C35567">
        <w:rPr>
          <w:sz w:val="20"/>
          <w:szCs w:val="20"/>
        </w:rPr>
        <w:t xml:space="preserve"> and</w:t>
      </w:r>
      <w:r>
        <w:rPr>
          <w:sz w:val="20"/>
          <w:szCs w:val="20"/>
        </w:rPr>
        <w:t>/</w:t>
      </w:r>
      <w:r w:rsidR="00C35567">
        <w:rPr>
          <w:sz w:val="20"/>
          <w:szCs w:val="20"/>
        </w:rPr>
        <w:t xml:space="preserve">or </w:t>
      </w:r>
      <w:r>
        <w:rPr>
          <w:sz w:val="20"/>
          <w:szCs w:val="20"/>
        </w:rPr>
        <w:t xml:space="preserve">shower/changing/drying or other facilities for </w:t>
      </w:r>
      <w:r w:rsidR="00D668C8">
        <w:rPr>
          <w:sz w:val="20"/>
          <w:szCs w:val="20"/>
        </w:rPr>
        <w:t>those wishing to cycle</w:t>
      </w:r>
      <w:r>
        <w:rPr>
          <w:sz w:val="20"/>
          <w:szCs w:val="20"/>
        </w:rPr>
        <w:t xml:space="preserve"> </w:t>
      </w:r>
    </w:p>
    <w:p w14:paraId="306EB265" w14:textId="27EFD545" w:rsidR="00B12C56" w:rsidRDefault="00B12C56" w:rsidP="00C4519A">
      <w:pPr>
        <w:pStyle w:val="Default"/>
        <w:numPr>
          <w:ilvl w:val="0"/>
          <w:numId w:val="2"/>
        </w:numPr>
        <w:spacing w:after="24"/>
        <w:rPr>
          <w:sz w:val="20"/>
          <w:szCs w:val="20"/>
        </w:rPr>
      </w:pPr>
      <w:r>
        <w:rPr>
          <w:sz w:val="20"/>
          <w:szCs w:val="20"/>
        </w:rPr>
        <w:t>Improving access for</w:t>
      </w:r>
      <w:r w:rsidR="00D668C8">
        <w:rPr>
          <w:sz w:val="20"/>
          <w:szCs w:val="20"/>
        </w:rPr>
        <w:t xml:space="preserve"> those who walk and cycle</w:t>
      </w:r>
      <w:r>
        <w:rPr>
          <w:sz w:val="20"/>
          <w:szCs w:val="20"/>
        </w:rPr>
        <w:t xml:space="preserve"> </w:t>
      </w:r>
    </w:p>
    <w:p w14:paraId="21BEA9D4" w14:textId="77777777" w:rsidR="00B12C56" w:rsidRDefault="00B12C56" w:rsidP="00C4519A">
      <w:pPr>
        <w:pStyle w:val="Default"/>
        <w:numPr>
          <w:ilvl w:val="0"/>
          <w:numId w:val="2"/>
        </w:numPr>
        <w:spacing w:after="24"/>
        <w:rPr>
          <w:sz w:val="20"/>
          <w:szCs w:val="20"/>
        </w:rPr>
      </w:pPr>
      <w:r>
        <w:rPr>
          <w:sz w:val="20"/>
          <w:szCs w:val="20"/>
        </w:rPr>
        <w:t xml:space="preserve">Improved access and links to public transport </w:t>
      </w:r>
    </w:p>
    <w:p w14:paraId="2A85FB64" w14:textId="6AB6C414" w:rsidR="00B12C56" w:rsidRDefault="00B12C56" w:rsidP="00C4519A">
      <w:pPr>
        <w:pStyle w:val="Default"/>
        <w:numPr>
          <w:ilvl w:val="0"/>
          <w:numId w:val="2"/>
        </w:numPr>
        <w:spacing w:after="24"/>
        <w:rPr>
          <w:sz w:val="20"/>
          <w:szCs w:val="20"/>
        </w:rPr>
      </w:pPr>
      <w:r>
        <w:rPr>
          <w:sz w:val="20"/>
          <w:szCs w:val="20"/>
        </w:rPr>
        <w:t xml:space="preserve">Delivery of sustainable travel roadshows/events </w:t>
      </w:r>
    </w:p>
    <w:p w14:paraId="7109E8D7" w14:textId="459B6D89" w:rsidR="00B12C56" w:rsidRDefault="00B12C56" w:rsidP="00C4519A">
      <w:pPr>
        <w:pStyle w:val="Default"/>
        <w:numPr>
          <w:ilvl w:val="0"/>
          <w:numId w:val="2"/>
        </w:numPr>
        <w:spacing w:after="24"/>
        <w:rPr>
          <w:sz w:val="20"/>
          <w:szCs w:val="20"/>
        </w:rPr>
      </w:pPr>
      <w:r>
        <w:rPr>
          <w:sz w:val="20"/>
          <w:szCs w:val="20"/>
        </w:rPr>
        <w:t>Walking</w:t>
      </w:r>
      <w:r w:rsidR="00D668C8">
        <w:rPr>
          <w:sz w:val="20"/>
          <w:szCs w:val="20"/>
        </w:rPr>
        <w:t xml:space="preserve">, </w:t>
      </w:r>
      <w:r>
        <w:rPr>
          <w:sz w:val="20"/>
          <w:szCs w:val="20"/>
        </w:rPr>
        <w:t xml:space="preserve">cycling </w:t>
      </w:r>
      <w:r w:rsidR="00D668C8">
        <w:rPr>
          <w:sz w:val="20"/>
          <w:szCs w:val="20"/>
        </w:rPr>
        <w:t xml:space="preserve">and/or wheeling </w:t>
      </w:r>
      <w:r>
        <w:rPr>
          <w:sz w:val="20"/>
          <w:szCs w:val="20"/>
        </w:rPr>
        <w:t xml:space="preserve">promotion and awareness campaigns </w:t>
      </w:r>
    </w:p>
    <w:p w14:paraId="2436852E" w14:textId="2F844D96" w:rsidR="00B12C56" w:rsidRDefault="00B12C56" w:rsidP="00C4519A">
      <w:pPr>
        <w:pStyle w:val="Default"/>
        <w:numPr>
          <w:ilvl w:val="0"/>
          <w:numId w:val="2"/>
        </w:numPr>
        <w:rPr>
          <w:sz w:val="20"/>
          <w:szCs w:val="20"/>
        </w:rPr>
      </w:pPr>
      <w:r>
        <w:rPr>
          <w:sz w:val="20"/>
          <w:szCs w:val="20"/>
        </w:rPr>
        <w:t>Measures to instigate, i</w:t>
      </w:r>
      <w:r w:rsidR="00C4519A">
        <w:rPr>
          <w:sz w:val="20"/>
          <w:szCs w:val="20"/>
        </w:rPr>
        <w:t>ncrease or promote car sharing</w:t>
      </w:r>
      <w:r w:rsidR="00C35567">
        <w:rPr>
          <w:sz w:val="20"/>
          <w:szCs w:val="20"/>
        </w:rPr>
        <w:t>.</w:t>
      </w:r>
    </w:p>
    <w:p w14:paraId="5A9FFFF7" w14:textId="77777777" w:rsidR="00B12C56" w:rsidRDefault="00B12C56" w:rsidP="00B12C56">
      <w:pPr>
        <w:pStyle w:val="Default"/>
        <w:rPr>
          <w:sz w:val="20"/>
          <w:szCs w:val="20"/>
        </w:rPr>
      </w:pPr>
    </w:p>
    <w:p w14:paraId="5AB58A00" w14:textId="4E7C968F" w:rsidR="00B12C56" w:rsidRPr="007E5DBD" w:rsidRDefault="00B12C56" w:rsidP="007E5DBD">
      <w:pPr>
        <w:pStyle w:val="Default"/>
        <w:pageBreakBefore/>
        <w:spacing w:after="20"/>
        <w:rPr>
          <w:sz w:val="23"/>
          <w:szCs w:val="23"/>
        </w:rPr>
      </w:pPr>
      <w:r w:rsidRPr="007E5DBD">
        <w:rPr>
          <w:b/>
          <w:bCs/>
          <w:sz w:val="23"/>
          <w:szCs w:val="23"/>
        </w:rPr>
        <w:lastRenderedPageBreak/>
        <w:t xml:space="preserve">Application </w:t>
      </w:r>
      <w:r w:rsidR="002B7C7E" w:rsidRPr="007E5DBD">
        <w:rPr>
          <w:b/>
          <w:bCs/>
          <w:sz w:val="23"/>
          <w:szCs w:val="23"/>
        </w:rPr>
        <w:t>c</w:t>
      </w:r>
      <w:r w:rsidRPr="007E5DBD">
        <w:rPr>
          <w:b/>
          <w:bCs/>
          <w:sz w:val="23"/>
          <w:szCs w:val="23"/>
        </w:rPr>
        <w:t>riteria</w:t>
      </w:r>
      <w:r w:rsidR="00091182" w:rsidRPr="007E5DBD">
        <w:rPr>
          <w:b/>
          <w:bCs/>
          <w:sz w:val="23"/>
          <w:szCs w:val="23"/>
        </w:rPr>
        <w:t xml:space="preserve"> - </w:t>
      </w:r>
      <w:r w:rsidR="007851F7" w:rsidRPr="007E5DBD">
        <w:rPr>
          <w:b/>
          <w:bCs/>
          <w:sz w:val="23"/>
          <w:szCs w:val="23"/>
        </w:rPr>
        <w:t>Active Travel</w:t>
      </w:r>
      <w:r w:rsidRPr="007E5DBD">
        <w:rPr>
          <w:b/>
          <w:bCs/>
          <w:sz w:val="23"/>
          <w:szCs w:val="23"/>
        </w:rPr>
        <w:t xml:space="preserve"> Grants</w:t>
      </w:r>
      <w:r w:rsidR="00091182" w:rsidRPr="007E5DBD">
        <w:rPr>
          <w:b/>
          <w:bCs/>
          <w:sz w:val="23"/>
          <w:szCs w:val="23"/>
        </w:rPr>
        <w:t>:</w:t>
      </w:r>
      <w:r w:rsidRPr="007E5DBD">
        <w:rPr>
          <w:b/>
          <w:bCs/>
          <w:sz w:val="23"/>
          <w:szCs w:val="23"/>
        </w:rPr>
        <w:t xml:space="preserve"> </w:t>
      </w:r>
      <w:r w:rsidR="002B7C7E" w:rsidRPr="007E5DBD">
        <w:rPr>
          <w:b/>
          <w:bCs/>
          <w:sz w:val="23"/>
          <w:szCs w:val="23"/>
        </w:rPr>
        <w:t>t</w:t>
      </w:r>
      <w:r w:rsidRPr="007E5DBD">
        <w:rPr>
          <w:b/>
          <w:bCs/>
          <w:sz w:val="23"/>
          <w:szCs w:val="23"/>
        </w:rPr>
        <w:t xml:space="preserve">erms and </w:t>
      </w:r>
      <w:r w:rsidR="002B7C7E" w:rsidRPr="007E5DBD">
        <w:rPr>
          <w:b/>
          <w:bCs/>
          <w:sz w:val="23"/>
          <w:szCs w:val="23"/>
        </w:rPr>
        <w:t>c</w:t>
      </w:r>
      <w:r w:rsidRPr="007E5DBD">
        <w:rPr>
          <w:b/>
          <w:bCs/>
          <w:sz w:val="23"/>
          <w:szCs w:val="23"/>
        </w:rPr>
        <w:t xml:space="preserve">onditions </w:t>
      </w:r>
    </w:p>
    <w:p w14:paraId="017BFCE4" w14:textId="6439BCF6" w:rsidR="00B12C56" w:rsidRDefault="00B12C56" w:rsidP="00B12C56">
      <w:pPr>
        <w:pStyle w:val="Default"/>
        <w:spacing w:after="11"/>
        <w:rPr>
          <w:sz w:val="20"/>
          <w:szCs w:val="20"/>
        </w:rPr>
      </w:pPr>
      <w:r>
        <w:rPr>
          <w:sz w:val="20"/>
          <w:szCs w:val="20"/>
        </w:rPr>
        <w:t>1. Applications will only be accepted on the official</w:t>
      </w:r>
      <w:r w:rsidR="009F1B61">
        <w:rPr>
          <w:sz w:val="20"/>
          <w:szCs w:val="20"/>
        </w:rPr>
        <w:t xml:space="preserve"> </w:t>
      </w:r>
      <w:r w:rsidR="00254B51">
        <w:rPr>
          <w:sz w:val="20"/>
          <w:szCs w:val="20"/>
        </w:rPr>
        <w:t xml:space="preserve">"Active Travel </w:t>
      </w:r>
      <w:r w:rsidR="009F1B61">
        <w:rPr>
          <w:sz w:val="20"/>
          <w:szCs w:val="20"/>
        </w:rPr>
        <w:t>G</w:t>
      </w:r>
      <w:r>
        <w:rPr>
          <w:sz w:val="20"/>
          <w:szCs w:val="20"/>
        </w:rPr>
        <w:t xml:space="preserve">rant </w:t>
      </w:r>
      <w:r w:rsidR="009F1B61">
        <w:rPr>
          <w:sz w:val="20"/>
          <w:szCs w:val="20"/>
        </w:rPr>
        <w:t>Scheme A</w:t>
      </w:r>
      <w:r>
        <w:rPr>
          <w:sz w:val="20"/>
          <w:szCs w:val="20"/>
        </w:rPr>
        <w:t xml:space="preserve">pplication </w:t>
      </w:r>
      <w:r w:rsidR="009F1B61">
        <w:rPr>
          <w:sz w:val="20"/>
          <w:szCs w:val="20"/>
        </w:rPr>
        <w:t>F</w:t>
      </w:r>
      <w:r>
        <w:rPr>
          <w:sz w:val="20"/>
          <w:szCs w:val="20"/>
        </w:rPr>
        <w:t>orm</w:t>
      </w:r>
      <w:r w:rsidR="009F1B61">
        <w:rPr>
          <w:sz w:val="20"/>
          <w:szCs w:val="20"/>
        </w:rPr>
        <w:t>"</w:t>
      </w:r>
      <w:r>
        <w:rPr>
          <w:sz w:val="20"/>
          <w:szCs w:val="20"/>
        </w:rPr>
        <w:t xml:space="preserve">, which must be completed in full. </w:t>
      </w:r>
      <w:r w:rsidR="009F1B61">
        <w:rPr>
          <w:sz w:val="20"/>
          <w:szCs w:val="20"/>
        </w:rPr>
        <w:t xml:space="preserve">Applicants should set out details of their proposed project which will seek to achieve one or more of the </w:t>
      </w:r>
      <w:r w:rsidR="00254B51">
        <w:rPr>
          <w:sz w:val="20"/>
          <w:szCs w:val="20"/>
        </w:rPr>
        <w:t>identified</w:t>
      </w:r>
      <w:r w:rsidR="009F1B61">
        <w:rPr>
          <w:sz w:val="20"/>
          <w:szCs w:val="20"/>
        </w:rPr>
        <w:t xml:space="preserve"> objectives.</w:t>
      </w:r>
    </w:p>
    <w:p w14:paraId="0CA176F8" w14:textId="378D6BEC" w:rsidR="00B12C56" w:rsidRDefault="00B12C56" w:rsidP="00B12C56">
      <w:pPr>
        <w:pStyle w:val="Default"/>
        <w:spacing w:after="11"/>
        <w:rPr>
          <w:sz w:val="20"/>
          <w:szCs w:val="20"/>
        </w:rPr>
      </w:pPr>
      <w:r>
        <w:rPr>
          <w:sz w:val="20"/>
          <w:szCs w:val="20"/>
        </w:rPr>
        <w:t xml:space="preserve">2. The grant money can only be used for the </w:t>
      </w:r>
      <w:r w:rsidR="00715F8C">
        <w:rPr>
          <w:sz w:val="20"/>
          <w:szCs w:val="20"/>
        </w:rPr>
        <w:t xml:space="preserve">project </w:t>
      </w:r>
      <w:r w:rsidR="009F1B61">
        <w:rPr>
          <w:sz w:val="20"/>
          <w:szCs w:val="20"/>
        </w:rPr>
        <w:t xml:space="preserve">proposal </w:t>
      </w:r>
      <w:r>
        <w:rPr>
          <w:sz w:val="20"/>
          <w:szCs w:val="20"/>
        </w:rPr>
        <w:t xml:space="preserve">described in the application form. </w:t>
      </w:r>
      <w:r w:rsidR="009F1B61">
        <w:rPr>
          <w:sz w:val="20"/>
          <w:szCs w:val="20"/>
        </w:rPr>
        <w:t>Successful applicants will have their project progress monitored to measure whether the project outcomes (</w:t>
      </w:r>
      <w:r w:rsidR="00380A47">
        <w:rPr>
          <w:sz w:val="20"/>
          <w:szCs w:val="20"/>
        </w:rPr>
        <w:t>considering</w:t>
      </w:r>
      <w:r w:rsidR="009F1B61">
        <w:rPr>
          <w:sz w:val="20"/>
          <w:szCs w:val="20"/>
        </w:rPr>
        <w:t xml:space="preserve"> the wider </w:t>
      </w:r>
      <w:r w:rsidR="00254B51">
        <w:rPr>
          <w:sz w:val="20"/>
          <w:szCs w:val="20"/>
        </w:rPr>
        <w:t>identified</w:t>
      </w:r>
      <w:r w:rsidR="009F1B61">
        <w:rPr>
          <w:sz w:val="20"/>
          <w:szCs w:val="20"/>
        </w:rPr>
        <w:t xml:space="preserve"> objectives) have been achieved.</w:t>
      </w:r>
    </w:p>
    <w:p w14:paraId="295DCE28" w14:textId="73875396" w:rsidR="00B12C56" w:rsidRDefault="00B12C56" w:rsidP="00B12C56">
      <w:pPr>
        <w:pStyle w:val="Default"/>
        <w:spacing w:after="11"/>
        <w:rPr>
          <w:sz w:val="20"/>
          <w:szCs w:val="20"/>
        </w:rPr>
      </w:pPr>
      <w:r>
        <w:rPr>
          <w:sz w:val="20"/>
          <w:szCs w:val="20"/>
        </w:rPr>
        <w:t>3. The applicant is responsible for obtaining quotes, issuing the work and ensuring work is completed to a satisfactory standard. The applicant is also responsible for applying fo</w:t>
      </w:r>
      <w:r w:rsidR="009F1B61">
        <w:rPr>
          <w:sz w:val="20"/>
          <w:szCs w:val="20"/>
        </w:rPr>
        <w:t xml:space="preserve">r, </w:t>
      </w:r>
      <w:r>
        <w:rPr>
          <w:sz w:val="20"/>
          <w:szCs w:val="20"/>
        </w:rPr>
        <w:t xml:space="preserve">receiving </w:t>
      </w:r>
      <w:r w:rsidR="009F1B61">
        <w:rPr>
          <w:sz w:val="20"/>
          <w:szCs w:val="20"/>
        </w:rPr>
        <w:t xml:space="preserve">and complying with the conditions of </w:t>
      </w:r>
      <w:r>
        <w:rPr>
          <w:sz w:val="20"/>
          <w:szCs w:val="20"/>
        </w:rPr>
        <w:t xml:space="preserve">any relevant permissions (i.e. planning permission) if applicable. </w:t>
      </w:r>
    </w:p>
    <w:p w14:paraId="0EBA8D25" w14:textId="42A3E143" w:rsidR="00B12C56" w:rsidRDefault="00B12C56" w:rsidP="00B12C56">
      <w:pPr>
        <w:pStyle w:val="Default"/>
        <w:spacing w:after="11"/>
        <w:rPr>
          <w:sz w:val="20"/>
          <w:szCs w:val="20"/>
        </w:rPr>
      </w:pPr>
      <w:r>
        <w:rPr>
          <w:sz w:val="20"/>
          <w:szCs w:val="20"/>
        </w:rPr>
        <w:t xml:space="preserve">4. If the project necessitates works within the limits of the publicly maintained highway, the applicant will be required to enter into a section 278 agreement </w:t>
      </w:r>
      <w:r w:rsidR="009F1B61">
        <w:rPr>
          <w:sz w:val="20"/>
          <w:szCs w:val="20"/>
        </w:rPr>
        <w:t xml:space="preserve">(under the Highways Act 1980) </w:t>
      </w:r>
      <w:r>
        <w:rPr>
          <w:sz w:val="20"/>
          <w:szCs w:val="20"/>
        </w:rPr>
        <w:t xml:space="preserve">with the </w:t>
      </w:r>
      <w:r w:rsidR="00A969AE">
        <w:rPr>
          <w:sz w:val="20"/>
          <w:szCs w:val="20"/>
        </w:rPr>
        <w:t xml:space="preserve">relevant </w:t>
      </w:r>
      <w:r w:rsidR="009F1B61">
        <w:rPr>
          <w:sz w:val="20"/>
          <w:szCs w:val="20"/>
        </w:rPr>
        <w:t>h</w:t>
      </w:r>
      <w:r w:rsidR="00A969AE">
        <w:rPr>
          <w:sz w:val="20"/>
          <w:szCs w:val="20"/>
        </w:rPr>
        <w:t xml:space="preserve">ighways </w:t>
      </w:r>
      <w:r w:rsidR="009F1B61">
        <w:rPr>
          <w:sz w:val="20"/>
          <w:szCs w:val="20"/>
        </w:rPr>
        <w:t>a</w:t>
      </w:r>
      <w:r w:rsidR="00A969AE">
        <w:rPr>
          <w:sz w:val="20"/>
          <w:szCs w:val="20"/>
        </w:rPr>
        <w:t>uthority</w:t>
      </w:r>
      <w:r w:rsidR="009F1B61">
        <w:rPr>
          <w:sz w:val="20"/>
          <w:szCs w:val="20"/>
        </w:rPr>
        <w:t xml:space="preserve"> which depending on road type and location may be Highways England,</w:t>
      </w:r>
      <w:r w:rsidR="00254B51">
        <w:rPr>
          <w:sz w:val="20"/>
          <w:szCs w:val="20"/>
        </w:rPr>
        <w:t xml:space="preserve"> or </w:t>
      </w:r>
      <w:r w:rsidR="009F1B61">
        <w:rPr>
          <w:sz w:val="20"/>
          <w:szCs w:val="20"/>
        </w:rPr>
        <w:t xml:space="preserve"> Lancashire County Council</w:t>
      </w:r>
      <w:r>
        <w:rPr>
          <w:sz w:val="20"/>
          <w:szCs w:val="20"/>
        </w:rPr>
        <w:t xml:space="preserve">. Such works may require the backing of a bond/financial deposit and will </w:t>
      </w:r>
      <w:r w:rsidR="00A969AE">
        <w:rPr>
          <w:sz w:val="20"/>
          <w:szCs w:val="20"/>
        </w:rPr>
        <w:t xml:space="preserve">be subject to the relevant </w:t>
      </w:r>
      <w:r w:rsidR="009F1B61">
        <w:rPr>
          <w:sz w:val="20"/>
          <w:szCs w:val="20"/>
        </w:rPr>
        <w:t>h</w:t>
      </w:r>
      <w:r w:rsidR="00A969AE">
        <w:rPr>
          <w:sz w:val="20"/>
          <w:szCs w:val="20"/>
        </w:rPr>
        <w:t xml:space="preserve">ighways </w:t>
      </w:r>
      <w:r w:rsidR="009F1B61">
        <w:rPr>
          <w:sz w:val="20"/>
          <w:szCs w:val="20"/>
        </w:rPr>
        <w:t>a</w:t>
      </w:r>
      <w:r w:rsidR="00A969AE">
        <w:rPr>
          <w:sz w:val="20"/>
          <w:szCs w:val="20"/>
        </w:rPr>
        <w:t>uthority</w:t>
      </w:r>
      <w:r>
        <w:rPr>
          <w:sz w:val="20"/>
          <w:szCs w:val="20"/>
        </w:rPr>
        <w:t xml:space="preserve">'s approval and inspection process. </w:t>
      </w:r>
    </w:p>
    <w:p w14:paraId="25C56D8B" w14:textId="23CBF025" w:rsidR="00B12C56" w:rsidRDefault="00B12C56" w:rsidP="00B12C56">
      <w:pPr>
        <w:pStyle w:val="Default"/>
        <w:spacing w:after="11"/>
        <w:rPr>
          <w:sz w:val="20"/>
          <w:szCs w:val="20"/>
        </w:rPr>
      </w:pPr>
      <w:r>
        <w:rPr>
          <w:sz w:val="20"/>
          <w:szCs w:val="20"/>
        </w:rPr>
        <w:t xml:space="preserve">5. Copies of quotes for works or equipment </w:t>
      </w:r>
      <w:r w:rsidR="009F1B61">
        <w:rPr>
          <w:sz w:val="20"/>
          <w:szCs w:val="20"/>
        </w:rPr>
        <w:t xml:space="preserve">to </w:t>
      </w:r>
      <w:r w:rsidR="00CB062A">
        <w:rPr>
          <w:sz w:val="20"/>
          <w:szCs w:val="20"/>
        </w:rPr>
        <w:t xml:space="preserve">deliver the project proposal </w:t>
      </w:r>
      <w:r>
        <w:rPr>
          <w:sz w:val="20"/>
          <w:szCs w:val="20"/>
        </w:rPr>
        <w:t>must be attached to the application form (screen grabs for some equipment</w:t>
      </w:r>
      <w:r w:rsidR="00CB062A">
        <w:rPr>
          <w:sz w:val="20"/>
          <w:szCs w:val="20"/>
        </w:rPr>
        <w:t>, as agreed following discussion with the applicant prior to submitting the application,</w:t>
      </w:r>
      <w:r>
        <w:rPr>
          <w:sz w:val="20"/>
          <w:szCs w:val="20"/>
        </w:rPr>
        <w:t xml:space="preserve"> will suffice). </w:t>
      </w:r>
    </w:p>
    <w:p w14:paraId="220825F5" w14:textId="58757CB0" w:rsidR="00B12C56" w:rsidRDefault="00B12C56" w:rsidP="00B12C56">
      <w:pPr>
        <w:pStyle w:val="Default"/>
        <w:spacing w:after="11"/>
        <w:rPr>
          <w:sz w:val="20"/>
          <w:szCs w:val="20"/>
        </w:rPr>
      </w:pPr>
      <w:r>
        <w:rPr>
          <w:sz w:val="20"/>
          <w:szCs w:val="20"/>
        </w:rPr>
        <w:t xml:space="preserve">6. Grants are only available for projects which have not been completed prior to the application being approved. </w:t>
      </w:r>
      <w:r w:rsidR="00CB062A">
        <w:rPr>
          <w:sz w:val="20"/>
          <w:szCs w:val="20"/>
        </w:rPr>
        <w:t xml:space="preserve">Grants are available for partially completed projects to help complete them and bring them into use </w:t>
      </w:r>
      <w:r w:rsidR="00FE12C9">
        <w:rPr>
          <w:sz w:val="20"/>
          <w:szCs w:val="20"/>
        </w:rPr>
        <w:t>where there are justifiable reasons for a further grant award and in addition identifying how the reasons for partial completion will now be overcome. However, an</w:t>
      </w:r>
      <w:r w:rsidR="00536438">
        <w:rPr>
          <w:sz w:val="20"/>
          <w:szCs w:val="20"/>
        </w:rPr>
        <w:t xml:space="preserve"> applicant seeking furt</w:t>
      </w:r>
      <w:r w:rsidR="00FE12C9">
        <w:rPr>
          <w:sz w:val="20"/>
          <w:szCs w:val="20"/>
        </w:rPr>
        <w:t xml:space="preserve">her grant funding for its partially completed project where it had </w:t>
      </w:r>
      <w:r w:rsidR="00536438">
        <w:rPr>
          <w:sz w:val="20"/>
          <w:szCs w:val="20"/>
        </w:rPr>
        <w:t xml:space="preserve">previously </w:t>
      </w:r>
      <w:r w:rsidR="00FE12C9">
        <w:rPr>
          <w:sz w:val="20"/>
          <w:szCs w:val="20"/>
        </w:rPr>
        <w:t xml:space="preserve">been </w:t>
      </w:r>
      <w:r w:rsidR="00536438">
        <w:rPr>
          <w:sz w:val="20"/>
          <w:szCs w:val="20"/>
        </w:rPr>
        <w:t xml:space="preserve">awarded </w:t>
      </w:r>
      <w:r w:rsidR="00FE12C9">
        <w:rPr>
          <w:sz w:val="20"/>
          <w:szCs w:val="20"/>
        </w:rPr>
        <w:t xml:space="preserve">a </w:t>
      </w:r>
      <w:r w:rsidR="00536438">
        <w:rPr>
          <w:sz w:val="20"/>
          <w:szCs w:val="20"/>
        </w:rPr>
        <w:t xml:space="preserve">grant sum </w:t>
      </w:r>
      <w:r w:rsidR="00FE12C9">
        <w:rPr>
          <w:sz w:val="20"/>
          <w:szCs w:val="20"/>
        </w:rPr>
        <w:t>will be ineligible for any further grant funding on that project or for any other project proposal (as at points 12 and 13 below)</w:t>
      </w:r>
      <w:r w:rsidR="00536438">
        <w:rPr>
          <w:sz w:val="20"/>
          <w:szCs w:val="20"/>
        </w:rPr>
        <w:t>.</w:t>
      </w:r>
    </w:p>
    <w:p w14:paraId="2DA4E988" w14:textId="564DA9F7" w:rsidR="00B12C56" w:rsidRDefault="00B12C56" w:rsidP="00B12C56">
      <w:pPr>
        <w:pStyle w:val="Default"/>
        <w:spacing w:after="11"/>
        <w:rPr>
          <w:sz w:val="20"/>
          <w:szCs w:val="20"/>
        </w:rPr>
      </w:pPr>
      <w:r>
        <w:rPr>
          <w:sz w:val="20"/>
          <w:szCs w:val="20"/>
        </w:rPr>
        <w:t xml:space="preserve">7. Grants are available for up to </w:t>
      </w:r>
      <w:r w:rsidR="00536438">
        <w:rPr>
          <w:sz w:val="20"/>
          <w:szCs w:val="20"/>
        </w:rPr>
        <w:t>one hundred per cent (</w:t>
      </w:r>
      <w:r>
        <w:rPr>
          <w:sz w:val="20"/>
          <w:szCs w:val="20"/>
        </w:rPr>
        <w:t>100%</w:t>
      </w:r>
      <w:r w:rsidR="00536438">
        <w:rPr>
          <w:sz w:val="20"/>
          <w:szCs w:val="20"/>
        </w:rPr>
        <w:t>)</w:t>
      </w:r>
      <w:r>
        <w:rPr>
          <w:sz w:val="20"/>
          <w:szCs w:val="20"/>
        </w:rPr>
        <w:t xml:space="preserve"> of the total costs of a project up to a maximum grant of </w:t>
      </w:r>
      <w:r w:rsidR="00536438">
        <w:rPr>
          <w:sz w:val="20"/>
          <w:szCs w:val="20"/>
        </w:rPr>
        <w:t>five thousand pounds (</w:t>
      </w:r>
      <w:r>
        <w:rPr>
          <w:sz w:val="20"/>
          <w:szCs w:val="20"/>
        </w:rPr>
        <w:t>£5,000</w:t>
      </w:r>
      <w:r w:rsidR="00536438">
        <w:rPr>
          <w:sz w:val="20"/>
          <w:szCs w:val="20"/>
        </w:rPr>
        <w:t>)</w:t>
      </w:r>
      <w:r w:rsidR="00A969AE">
        <w:rPr>
          <w:sz w:val="20"/>
          <w:szCs w:val="20"/>
        </w:rPr>
        <w:t xml:space="preserve"> in any financial year</w:t>
      </w:r>
      <w:r>
        <w:rPr>
          <w:sz w:val="20"/>
          <w:szCs w:val="20"/>
        </w:rPr>
        <w:t xml:space="preserve">. </w:t>
      </w:r>
    </w:p>
    <w:p w14:paraId="2A9FC71C" w14:textId="415706B8" w:rsidR="00B12C56" w:rsidRDefault="00B12C56" w:rsidP="00B12C56">
      <w:pPr>
        <w:pStyle w:val="Default"/>
        <w:spacing w:after="11"/>
        <w:rPr>
          <w:sz w:val="20"/>
          <w:szCs w:val="20"/>
        </w:rPr>
      </w:pPr>
      <w:r>
        <w:rPr>
          <w:sz w:val="20"/>
          <w:szCs w:val="20"/>
        </w:rPr>
        <w:t xml:space="preserve">8. For </w:t>
      </w:r>
      <w:r w:rsidR="00A969AE">
        <w:rPr>
          <w:sz w:val="20"/>
          <w:szCs w:val="20"/>
        </w:rPr>
        <w:t xml:space="preserve">all </w:t>
      </w:r>
      <w:r>
        <w:rPr>
          <w:sz w:val="20"/>
          <w:szCs w:val="20"/>
        </w:rPr>
        <w:t xml:space="preserve">grants a contribution on behalf of the </w:t>
      </w:r>
      <w:r w:rsidR="00536438">
        <w:rPr>
          <w:sz w:val="20"/>
          <w:szCs w:val="20"/>
        </w:rPr>
        <w:t xml:space="preserve">employer's </w:t>
      </w:r>
      <w:r>
        <w:rPr>
          <w:sz w:val="20"/>
          <w:szCs w:val="20"/>
        </w:rPr>
        <w:t xml:space="preserve">business or </w:t>
      </w:r>
      <w:r w:rsidR="00536438">
        <w:rPr>
          <w:sz w:val="20"/>
          <w:szCs w:val="20"/>
        </w:rPr>
        <w:t xml:space="preserve">voluntary sector </w:t>
      </w:r>
      <w:r>
        <w:rPr>
          <w:sz w:val="20"/>
          <w:szCs w:val="20"/>
        </w:rPr>
        <w:t xml:space="preserve">organisation is required. </w:t>
      </w:r>
    </w:p>
    <w:p w14:paraId="4EA63DF2" w14:textId="02DF79C3" w:rsidR="00B12C56" w:rsidRDefault="00B12C56" w:rsidP="00B12C56">
      <w:pPr>
        <w:pStyle w:val="Default"/>
        <w:spacing w:after="11"/>
        <w:rPr>
          <w:sz w:val="20"/>
          <w:szCs w:val="20"/>
        </w:rPr>
      </w:pPr>
      <w:r>
        <w:rPr>
          <w:sz w:val="20"/>
          <w:szCs w:val="20"/>
        </w:rPr>
        <w:t xml:space="preserve">9. Contributions to projects can take the form of a financial input, a contribution in kind or a combination. The level of contribution required will vary depending on the size of the grant </w:t>
      </w:r>
      <w:r w:rsidR="00130CEC">
        <w:rPr>
          <w:sz w:val="20"/>
          <w:szCs w:val="20"/>
        </w:rPr>
        <w:t xml:space="preserve">sought </w:t>
      </w:r>
      <w:r>
        <w:rPr>
          <w:sz w:val="20"/>
          <w:szCs w:val="20"/>
        </w:rPr>
        <w:t xml:space="preserve">but should equate to a minimum of </w:t>
      </w:r>
      <w:r w:rsidR="00130CEC">
        <w:rPr>
          <w:sz w:val="20"/>
          <w:szCs w:val="20"/>
        </w:rPr>
        <w:t>thirty per cent (</w:t>
      </w:r>
      <w:r>
        <w:rPr>
          <w:sz w:val="20"/>
          <w:szCs w:val="20"/>
        </w:rPr>
        <w:t>30%</w:t>
      </w:r>
      <w:r w:rsidR="00130CEC">
        <w:rPr>
          <w:sz w:val="20"/>
          <w:szCs w:val="20"/>
        </w:rPr>
        <w:t>)</w:t>
      </w:r>
      <w:r>
        <w:rPr>
          <w:sz w:val="20"/>
          <w:szCs w:val="20"/>
        </w:rPr>
        <w:t xml:space="preserve"> of the overall value of the grant. In kind contributions should be in the region of about </w:t>
      </w:r>
      <w:r w:rsidR="00130CEC">
        <w:rPr>
          <w:sz w:val="20"/>
          <w:szCs w:val="20"/>
        </w:rPr>
        <w:t>thirty (</w:t>
      </w:r>
      <w:r>
        <w:rPr>
          <w:sz w:val="20"/>
          <w:szCs w:val="20"/>
        </w:rPr>
        <w:t>30</w:t>
      </w:r>
      <w:r w:rsidR="00130CEC">
        <w:rPr>
          <w:sz w:val="20"/>
          <w:szCs w:val="20"/>
        </w:rPr>
        <w:t>)</w:t>
      </w:r>
      <w:r>
        <w:rPr>
          <w:sz w:val="20"/>
          <w:szCs w:val="20"/>
        </w:rPr>
        <w:t xml:space="preserve"> hours </w:t>
      </w:r>
      <w:r w:rsidR="00130CEC">
        <w:rPr>
          <w:sz w:val="20"/>
          <w:szCs w:val="20"/>
        </w:rPr>
        <w:t xml:space="preserve">of </w:t>
      </w:r>
      <w:r>
        <w:rPr>
          <w:sz w:val="20"/>
          <w:szCs w:val="20"/>
        </w:rPr>
        <w:t xml:space="preserve">staff time for the maximum grant available. </w:t>
      </w:r>
    </w:p>
    <w:p w14:paraId="5AA35B05" w14:textId="0853418F" w:rsidR="00B12C56" w:rsidRDefault="00B12C56" w:rsidP="00B12C56">
      <w:pPr>
        <w:pStyle w:val="Default"/>
        <w:spacing w:after="11"/>
        <w:rPr>
          <w:sz w:val="20"/>
          <w:szCs w:val="20"/>
        </w:rPr>
      </w:pPr>
      <w:r>
        <w:rPr>
          <w:sz w:val="20"/>
          <w:szCs w:val="20"/>
        </w:rPr>
        <w:t xml:space="preserve">10. </w:t>
      </w:r>
      <w:r w:rsidR="00130CEC">
        <w:rPr>
          <w:sz w:val="20"/>
          <w:szCs w:val="20"/>
        </w:rPr>
        <w:t>Subject to point</w:t>
      </w:r>
      <w:r w:rsidR="00FE12C9">
        <w:rPr>
          <w:sz w:val="20"/>
          <w:szCs w:val="20"/>
        </w:rPr>
        <w:t>s</w:t>
      </w:r>
      <w:r w:rsidR="00130CEC">
        <w:rPr>
          <w:sz w:val="20"/>
          <w:szCs w:val="20"/>
        </w:rPr>
        <w:t xml:space="preserve"> 11</w:t>
      </w:r>
      <w:r w:rsidR="00FE12C9">
        <w:rPr>
          <w:sz w:val="20"/>
          <w:szCs w:val="20"/>
        </w:rPr>
        <w:t>, 12 and 13</w:t>
      </w:r>
      <w:r w:rsidR="00130CEC">
        <w:rPr>
          <w:sz w:val="20"/>
          <w:szCs w:val="20"/>
        </w:rPr>
        <w:t xml:space="preserve"> below, a</w:t>
      </w:r>
      <w:r>
        <w:rPr>
          <w:sz w:val="20"/>
          <w:szCs w:val="20"/>
        </w:rPr>
        <w:t xml:space="preserve">n organisation can apply for any number of grants but cannot </w:t>
      </w:r>
      <w:r w:rsidR="00FD2C7C">
        <w:rPr>
          <w:sz w:val="20"/>
          <w:szCs w:val="20"/>
        </w:rPr>
        <w:t xml:space="preserve">in total </w:t>
      </w:r>
      <w:r>
        <w:rPr>
          <w:sz w:val="20"/>
          <w:szCs w:val="20"/>
        </w:rPr>
        <w:t xml:space="preserve">receive in excess of the </w:t>
      </w:r>
      <w:r w:rsidR="00130CEC">
        <w:rPr>
          <w:sz w:val="20"/>
          <w:szCs w:val="20"/>
        </w:rPr>
        <w:t>five thousand pounds (</w:t>
      </w:r>
      <w:r>
        <w:rPr>
          <w:sz w:val="20"/>
          <w:szCs w:val="20"/>
        </w:rPr>
        <w:t>£5,000</w:t>
      </w:r>
      <w:r w:rsidR="00130CEC">
        <w:rPr>
          <w:sz w:val="20"/>
          <w:szCs w:val="20"/>
        </w:rPr>
        <w:t>)</w:t>
      </w:r>
      <w:r>
        <w:rPr>
          <w:sz w:val="20"/>
          <w:szCs w:val="20"/>
        </w:rPr>
        <w:t xml:space="preserve"> maximum</w:t>
      </w:r>
      <w:r w:rsidR="00A969AE">
        <w:rPr>
          <w:sz w:val="20"/>
          <w:szCs w:val="20"/>
        </w:rPr>
        <w:t xml:space="preserve"> in any financial year</w:t>
      </w:r>
      <w:r>
        <w:rPr>
          <w:sz w:val="20"/>
          <w:szCs w:val="20"/>
        </w:rPr>
        <w:t xml:space="preserve">. </w:t>
      </w:r>
    </w:p>
    <w:p w14:paraId="47E7B8C4" w14:textId="155C07DA" w:rsidR="00A969AE" w:rsidRDefault="00A969AE" w:rsidP="00A969AE">
      <w:pPr>
        <w:pStyle w:val="Default"/>
        <w:spacing w:after="11"/>
        <w:rPr>
          <w:sz w:val="20"/>
          <w:szCs w:val="20"/>
        </w:rPr>
      </w:pPr>
      <w:r>
        <w:rPr>
          <w:sz w:val="20"/>
          <w:szCs w:val="20"/>
        </w:rPr>
        <w:t xml:space="preserve">11. Exceptions to point </w:t>
      </w:r>
      <w:r w:rsidR="00130CEC">
        <w:rPr>
          <w:sz w:val="20"/>
          <w:szCs w:val="20"/>
        </w:rPr>
        <w:t xml:space="preserve">10 </w:t>
      </w:r>
      <w:r w:rsidR="00FE12C9">
        <w:rPr>
          <w:sz w:val="20"/>
          <w:szCs w:val="20"/>
        </w:rPr>
        <w:t xml:space="preserve">above </w:t>
      </w:r>
      <w:r>
        <w:rPr>
          <w:sz w:val="20"/>
          <w:szCs w:val="20"/>
        </w:rPr>
        <w:t>will be considered where an organisation has multiple sites within the</w:t>
      </w:r>
      <w:r w:rsidR="00ED349D">
        <w:rPr>
          <w:sz w:val="20"/>
          <w:szCs w:val="20"/>
        </w:rPr>
        <w:t xml:space="preserve"> Lancashire </w:t>
      </w:r>
      <w:r>
        <w:rPr>
          <w:sz w:val="20"/>
          <w:szCs w:val="20"/>
        </w:rPr>
        <w:t>area</w:t>
      </w:r>
      <w:r w:rsidR="00ED349D">
        <w:rPr>
          <w:sz w:val="20"/>
          <w:szCs w:val="20"/>
        </w:rPr>
        <w:t xml:space="preserve"> and </w:t>
      </w:r>
      <w:r w:rsidR="00FE12C9">
        <w:rPr>
          <w:sz w:val="20"/>
          <w:szCs w:val="20"/>
        </w:rPr>
        <w:t xml:space="preserve">can produce a compelling project proposal offering value for a larger grant to meet or exceed </w:t>
      </w:r>
      <w:r w:rsidR="00254B51">
        <w:rPr>
          <w:sz w:val="20"/>
          <w:szCs w:val="20"/>
        </w:rPr>
        <w:t xml:space="preserve">the </w:t>
      </w:r>
      <w:r w:rsidR="00FE12C9">
        <w:rPr>
          <w:sz w:val="20"/>
          <w:szCs w:val="20"/>
        </w:rPr>
        <w:t>objectives</w:t>
      </w:r>
      <w:r>
        <w:rPr>
          <w:sz w:val="20"/>
          <w:szCs w:val="20"/>
        </w:rPr>
        <w:t xml:space="preserve">. </w:t>
      </w:r>
    </w:p>
    <w:p w14:paraId="1FA80AE6" w14:textId="07904417" w:rsidR="00A969AE" w:rsidRDefault="00715F8C" w:rsidP="00B12C56">
      <w:pPr>
        <w:pStyle w:val="Default"/>
        <w:spacing w:after="11"/>
        <w:rPr>
          <w:sz w:val="20"/>
          <w:szCs w:val="20"/>
        </w:rPr>
      </w:pPr>
      <w:r>
        <w:rPr>
          <w:sz w:val="20"/>
          <w:szCs w:val="20"/>
        </w:rPr>
        <w:t>12</w:t>
      </w:r>
      <w:r w:rsidR="00A969AE">
        <w:rPr>
          <w:sz w:val="20"/>
          <w:szCs w:val="20"/>
        </w:rPr>
        <w:t>. Any additional grant must be for a different project to that of the original grant purpose.</w:t>
      </w:r>
    </w:p>
    <w:p w14:paraId="0CB6EF47" w14:textId="4490E7C5" w:rsidR="00A969AE" w:rsidRDefault="00715F8C" w:rsidP="00B12C56">
      <w:pPr>
        <w:pStyle w:val="Default"/>
        <w:spacing w:after="11"/>
        <w:rPr>
          <w:sz w:val="20"/>
          <w:szCs w:val="20"/>
        </w:rPr>
      </w:pPr>
      <w:r>
        <w:rPr>
          <w:sz w:val="20"/>
          <w:szCs w:val="20"/>
        </w:rPr>
        <w:t>13</w:t>
      </w:r>
      <w:r w:rsidR="00A969AE">
        <w:rPr>
          <w:sz w:val="20"/>
          <w:szCs w:val="20"/>
        </w:rPr>
        <w:t>. The initial project for which grant funding has been awarded must have been completed or initiated before subsequent grant monies are released.</w:t>
      </w:r>
    </w:p>
    <w:p w14:paraId="61062279" w14:textId="6A75C5C6" w:rsidR="00B12C56" w:rsidRDefault="00715F8C" w:rsidP="00B12C56">
      <w:pPr>
        <w:pStyle w:val="Default"/>
        <w:spacing w:after="11"/>
        <w:rPr>
          <w:sz w:val="20"/>
          <w:szCs w:val="20"/>
        </w:rPr>
      </w:pPr>
      <w:r>
        <w:rPr>
          <w:sz w:val="20"/>
          <w:szCs w:val="20"/>
        </w:rPr>
        <w:t>14</w:t>
      </w:r>
      <w:r w:rsidR="00B12C56">
        <w:rPr>
          <w:sz w:val="20"/>
          <w:szCs w:val="20"/>
        </w:rPr>
        <w:t xml:space="preserve">. If the organisation is VAT registered any grant paid will be </w:t>
      </w:r>
      <w:r w:rsidR="00A969AE">
        <w:rPr>
          <w:sz w:val="20"/>
          <w:szCs w:val="20"/>
        </w:rPr>
        <w:t>n</w:t>
      </w:r>
      <w:r w:rsidR="00B12C56">
        <w:rPr>
          <w:sz w:val="20"/>
          <w:szCs w:val="20"/>
        </w:rPr>
        <w:t xml:space="preserve">et (i.e. excluding VAT). </w:t>
      </w:r>
    </w:p>
    <w:p w14:paraId="43657830" w14:textId="5037533A" w:rsidR="00B12C56" w:rsidRDefault="00715F8C" w:rsidP="00B12C56">
      <w:pPr>
        <w:pStyle w:val="Default"/>
        <w:spacing w:after="11"/>
        <w:rPr>
          <w:sz w:val="20"/>
          <w:szCs w:val="20"/>
        </w:rPr>
      </w:pPr>
      <w:r>
        <w:rPr>
          <w:sz w:val="20"/>
          <w:szCs w:val="20"/>
        </w:rPr>
        <w:t>15</w:t>
      </w:r>
      <w:r w:rsidR="00B12C56">
        <w:rPr>
          <w:sz w:val="20"/>
          <w:szCs w:val="20"/>
        </w:rPr>
        <w:t xml:space="preserve">. If the organisation is not VAT registered and is unable to recover VAT </w:t>
      </w:r>
      <w:r w:rsidR="00B12C56">
        <w:rPr>
          <w:b/>
          <w:bCs/>
          <w:sz w:val="20"/>
          <w:szCs w:val="20"/>
        </w:rPr>
        <w:t xml:space="preserve">and </w:t>
      </w:r>
      <w:r w:rsidR="00B12C56">
        <w:rPr>
          <w:sz w:val="20"/>
          <w:szCs w:val="20"/>
        </w:rPr>
        <w:t>can provide evidence of that statu</w:t>
      </w:r>
      <w:r w:rsidR="00091182">
        <w:rPr>
          <w:sz w:val="20"/>
          <w:szCs w:val="20"/>
        </w:rPr>
        <w:t>s</w:t>
      </w:r>
      <w:r w:rsidR="00FE12C9">
        <w:rPr>
          <w:sz w:val="20"/>
          <w:szCs w:val="20"/>
        </w:rPr>
        <w:t xml:space="preserve"> then</w:t>
      </w:r>
      <w:r w:rsidR="00091182">
        <w:rPr>
          <w:sz w:val="20"/>
          <w:szCs w:val="20"/>
        </w:rPr>
        <w:t xml:space="preserve"> </w:t>
      </w:r>
      <w:r w:rsidR="00B12C56">
        <w:rPr>
          <w:sz w:val="20"/>
          <w:szCs w:val="20"/>
        </w:rPr>
        <w:t xml:space="preserve">the grant will be paid inclusive of VAT. </w:t>
      </w:r>
    </w:p>
    <w:p w14:paraId="26C0A96C" w14:textId="3DEE6AA7" w:rsidR="00B12C56" w:rsidRDefault="00715F8C" w:rsidP="00B12C56">
      <w:pPr>
        <w:pStyle w:val="Default"/>
        <w:spacing w:after="11"/>
        <w:rPr>
          <w:sz w:val="20"/>
          <w:szCs w:val="20"/>
        </w:rPr>
      </w:pPr>
      <w:r>
        <w:rPr>
          <w:sz w:val="20"/>
          <w:szCs w:val="20"/>
        </w:rPr>
        <w:t>16</w:t>
      </w:r>
      <w:r w:rsidR="00B12C56">
        <w:rPr>
          <w:sz w:val="20"/>
          <w:szCs w:val="20"/>
        </w:rPr>
        <w:t>. Successful applicants will be required to provide monitoring information</w:t>
      </w:r>
      <w:r w:rsidR="00091182">
        <w:rPr>
          <w:sz w:val="20"/>
          <w:szCs w:val="20"/>
        </w:rPr>
        <w:t xml:space="preserve"> in the format and at the frequency and duration committed to in the project proposal both during the project delivery and </w:t>
      </w:r>
      <w:r w:rsidR="00B12C56">
        <w:rPr>
          <w:sz w:val="20"/>
          <w:szCs w:val="20"/>
        </w:rPr>
        <w:t xml:space="preserve">once the project has been completed. </w:t>
      </w:r>
      <w:r w:rsidR="00091182">
        <w:rPr>
          <w:sz w:val="20"/>
          <w:szCs w:val="20"/>
        </w:rPr>
        <w:t>As a minimum, monitoring information should be recorded and shared for [</w:t>
      </w:r>
      <w:r w:rsidR="00070911">
        <w:rPr>
          <w:sz w:val="20"/>
          <w:szCs w:val="20"/>
        </w:rPr>
        <w:t>two (2)</w:t>
      </w:r>
      <w:r w:rsidR="00091182">
        <w:rPr>
          <w:sz w:val="20"/>
          <w:szCs w:val="20"/>
        </w:rPr>
        <w:t xml:space="preserve"> year</w:t>
      </w:r>
      <w:r w:rsidR="00070911">
        <w:rPr>
          <w:sz w:val="20"/>
          <w:szCs w:val="20"/>
        </w:rPr>
        <w:t>s</w:t>
      </w:r>
      <w:r w:rsidR="00091182">
        <w:rPr>
          <w:sz w:val="20"/>
          <w:szCs w:val="20"/>
        </w:rPr>
        <w:t>] after the end date of any project works or for [</w:t>
      </w:r>
      <w:r w:rsidR="00070911">
        <w:rPr>
          <w:sz w:val="20"/>
          <w:szCs w:val="20"/>
        </w:rPr>
        <w:t>two (2)</w:t>
      </w:r>
      <w:r w:rsidR="00091182">
        <w:rPr>
          <w:sz w:val="20"/>
          <w:szCs w:val="20"/>
        </w:rPr>
        <w:t xml:space="preserve"> yea</w:t>
      </w:r>
      <w:r w:rsidR="00070911">
        <w:rPr>
          <w:sz w:val="20"/>
          <w:szCs w:val="20"/>
        </w:rPr>
        <w:t xml:space="preserve">rs] </w:t>
      </w:r>
      <w:r w:rsidR="00091182">
        <w:rPr>
          <w:sz w:val="20"/>
          <w:szCs w:val="20"/>
        </w:rPr>
        <w:t>after the commencement of new active modes projects which do not require project works.</w:t>
      </w:r>
      <w:r w:rsidR="00070911">
        <w:rPr>
          <w:sz w:val="20"/>
          <w:szCs w:val="20"/>
        </w:rPr>
        <w:t xml:space="preserve"> </w:t>
      </w:r>
    </w:p>
    <w:p w14:paraId="483061DC" w14:textId="12E4CD9F" w:rsidR="00B12C56" w:rsidRDefault="00B12C56" w:rsidP="00B12C56">
      <w:pPr>
        <w:pStyle w:val="Default"/>
        <w:spacing w:after="11"/>
        <w:rPr>
          <w:sz w:val="20"/>
          <w:szCs w:val="20"/>
        </w:rPr>
      </w:pPr>
      <w:r>
        <w:rPr>
          <w:sz w:val="20"/>
          <w:szCs w:val="20"/>
        </w:rPr>
        <w:t>1</w:t>
      </w:r>
      <w:r w:rsidR="00715F8C">
        <w:rPr>
          <w:sz w:val="20"/>
          <w:szCs w:val="20"/>
        </w:rPr>
        <w:t>7</w:t>
      </w:r>
      <w:r>
        <w:rPr>
          <w:sz w:val="20"/>
          <w:szCs w:val="20"/>
        </w:rPr>
        <w:t xml:space="preserve">. Copies of any promotional/marketing or press coverage in relation to the completed project should be provided with monitoring information. </w:t>
      </w:r>
    </w:p>
    <w:p w14:paraId="032715A9" w14:textId="4A206266" w:rsidR="00B12C56" w:rsidRDefault="00B12C56" w:rsidP="00B12C56">
      <w:pPr>
        <w:pStyle w:val="Default"/>
        <w:spacing w:after="11"/>
        <w:rPr>
          <w:sz w:val="20"/>
          <w:szCs w:val="20"/>
        </w:rPr>
      </w:pPr>
      <w:r>
        <w:rPr>
          <w:sz w:val="20"/>
          <w:szCs w:val="20"/>
        </w:rPr>
        <w:t>1</w:t>
      </w:r>
      <w:r w:rsidR="00715F8C">
        <w:rPr>
          <w:sz w:val="20"/>
          <w:szCs w:val="20"/>
        </w:rPr>
        <w:t>8</w:t>
      </w:r>
      <w:r>
        <w:rPr>
          <w:sz w:val="20"/>
          <w:szCs w:val="20"/>
        </w:rPr>
        <w:t xml:space="preserve">. Following the payment of a grant </w:t>
      </w:r>
      <w:r w:rsidR="002109ED">
        <w:rPr>
          <w:sz w:val="20"/>
          <w:szCs w:val="20"/>
        </w:rPr>
        <w:t xml:space="preserve">(unless otherwise agreed/profiled </w:t>
      </w:r>
      <w:r w:rsidR="00E32E72">
        <w:rPr>
          <w:sz w:val="20"/>
          <w:szCs w:val="20"/>
        </w:rPr>
        <w:t xml:space="preserve">in the project proposal </w:t>
      </w:r>
      <w:r w:rsidR="002109ED">
        <w:rPr>
          <w:sz w:val="20"/>
          <w:szCs w:val="20"/>
        </w:rPr>
        <w:t xml:space="preserve">the grant shall be paid as a single lump sum payment within [thirty (30)] days of the application being approved) </w:t>
      </w:r>
      <w:r>
        <w:rPr>
          <w:sz w:val="20"/>
          <w:szCs w:val="20"/>
        </w:rPr>
        <w:t xml:space="preserve">the applicant </w:t>
      </w:r>
      <w:r w:rsidR="00FD2C7C">
        <w:rPr>
          <w:sz w:val="20"/>
          <w:szCs w:val="20"/>
        </w:rPr>
        <w:t xml:space="preserve">must </w:t>
      </w:r>
      <w:r>
        <w:rPr>
          <w:sz w:val="20"/>
          <w:szCs w:val="20"/>
        </w:rPr>
        <w:t xml:space="preserve">deliver the project as specified and within the timescales identified. Failure to do so without the written consent of the </w:t>
      </w:r>
      <w:r w:rsidR="00091182">
        <w:rPr>
          <w:sz w:val="20"/>
          <w:szCs w:val="20"/>
        </w:rPr>
        <w:t>Active Travel Grants t</w:t>
      </w:r>
      <w:r>
        <w:rPr>
          <w:sz w:val="20"/>
          <w:szCs w:val="20"/>
        </w:rPr>
        <w:t>eam will require the grant to be returned in full</w:t>
      </w:r>
      <w:r w:rsidR="00091182">
        <w:rPr>
          <w:sz w:val="20"/>
          <w:szCs w:val="20"/>
        </w:rPr>
        <w:t xml:space="preserve"> within thirty (30) days of written request</w:t>
      </w:r>
      <w:r>
        <w:rPr>
          <w:sz w:val="20"/>
          <w:szCs w:val="20"/>
        </w:rPr>
        <w:t xml:space="preserve">. </w:t>
      </w:r>
    </w:p>
    <w:p w14:paraId="0D76949E" w14:textId="55251B6D" w:rsidR="00B12C56" w:rsidRDefault="00B12C56" w:rsidP="00B12C56">
      <w:pPr>
        <w:pStyle w:val="Default"/>
        <w:spacing w:after="11"/>
        <w:rPr>
          <w:sz w:val="20"/>
          <w:szCs w:val="20"/>
        </w:rPr>
      </w:pPr>
      <w:r>
        <w:rPr>
          <w:sz w:val="20"/>
          <w:szCs w:val="20"/>
        </w:rPr>
        <w:t>1</w:t>
      </w:r>
      <w:r w:rsidR="00715F8C">
        <w:rPr>
          <w:sz w:val="20"/>
          <w:szCs w:val="20"/>
        </w:rPr>
        <w:t>9</w:t>
      </w:r>
      <w:r>
        <w:rPr>
          <w:sz w:val="20"/>
          <w:szCs w:val="20"/>
        </w:rPr>
        <w:t xml:space="preserve">. Grant recipients must be able to prove </w:t>
      </w:r>
      <w:r w:rsidR="00E32E72">
        <w:rPr>
          <w:sz w:val="20"/>
          <w:szCs w:val="20"/>
        </w:rPr>
        <w:t xml:space="preserve">their project </w:t>
      </w:r>
      <w:r>
        <w:rPr>
          <w:sz w:val="20"/>
          <w:szCs w:val="20"/>
        </w:rPr>
        <w:t xml:space="preserve">expenditure if requested and should retain any receipts for work undertaken for at least </w:t>
      </w:r>
      <w:r w:rsidR="002109ED">
        <w:rPr>
          <w:sz w:val="20"/>
          <w:szCs w:val="20"/>
        </w:rPr>
        <w:t>two (</w:t>
      </w:r>
      <w:r>
        <w:rPr>
          <w:sz w:val="20"/>
          <w:szCs w:val="20"/>
        </w:rPr>
        <w:t>2</w:t>
      </w:r>
      <w:r w:rsidR="002109ED">
        <w:rPr>
          <w:sz w:val="20"/>
          <w:szCs w:val="20"/>
        </w:rPr>
        <w:t>)</w:t>
      </w:r>
      <w:r>
        <w:rPr>
          <w:sz w:val="20"/>
          <w:szCs w:val="20"/>
        </w:rPr>
        <w:t xml:space="preserve"> years following expenditure. </w:t>
      </w:r>
    </w:p>
    <w:p w14:paraId="193028ED" w14:textId="13C7BB3C" w:rsidR="00B12C56" w:rsidRDefault="00715F8C" w:rsidP="00B12C56">
      <w:pPr>
        <w:pStyle w:val="Default"/>
        <w:spacing w:after="11"/>
        <w:rPr>
          <w:sz w:val="20"/>
          <w:szCs w:val="20"/>
        </w:rPr>
      </w:pPr>
      <w:r>
        <w:rPr>
          <w:sz w:val="20"/>
          <w:szCs w:val="20"/>
        </w:rPr>
        <w:t>20</w:t>
      </w:r>
      <w:r w:rsidR="00B12C56">
        <w:rPr>
          <w:sz w:val="20"/>
          <w:szCs w:val="20"/>
        </w:rPr>
        <w:t xml:space="preserve">. If the final expenditure is less than the grant awarded all unspent monies </w:t>
      </w:r>
      <w:r w:rsidR="00F4008B">
        <w:rPr>
          <w:sz w:val="20"/>
          <w:szCs w:val="20"/>
        </w:rPr>
        <w:t xml:space="preserve">must </w:t>
      </w:r>
      <w:r w:rsidR="00B12C56">
        <w:rPr>
          <w:sz w:val="20"/>
          <w:szCs w:val="20"/>
        </w:rPr>
        <w:t xml:space="preserve">be returned to the </w:t>
      </w:r>
      <w:r w:rsidR="00E32E72">
        <w:rPr>
          <w:sz w:val="20"/>
          <w:szCs w:val="20"/>
        </w:rPr>
        <w:t>Active Travel Grants t</w:t>
      </w:r>
      <w:r w:rsidR="00A969AE">
        <w:rPr>
          <w:sz w:val="20"/>
          <w:szCs w:val="20"/>
        </w:rPr>
        <w:t xml:space="preserve">eam </w:t>
      </w:r>
      <w:r w:rsidR="00070911">
        <w:rPr>
          <w:sz w:val="20"/>
          <w:szCs w:val="20"/>
        </w:rPr>
        <w:t xml:space="preserve">by the applicant </w:t>
      </w:r>
      <w:r w:rsidR="00A969AE">
        <w:rPr>
          <w:sz w:val="20"/>
          <w:szCs w:val="20"/>
        </w:rPr>
        <w:t>as soon as the under</w:t>
      </w:r>
      <w:r w:rsidR="00B12C56">
        <w:rPr>
          <w:sz w:val="20"/>
          <w:szCs w:val="20"/>
        </w:rPr>
        <w:t xml:space="preserve">spend is identified. </w:t>
      </w:r>
    </w:p>
    <w:p w14:paraId="679EC710" w14:textId="1450EA96" w:rsidR="00B12C56" w:rsidRDefault="00715F8C" w:rsidP="00B12C56">
      <w:pPr>
        <w:pStyle w:val="Default"/>
        <w:rPr>
          <w:sz w:val="20"/>
          <w:szCs w:val="20"/>
        </w:rPr>
      </w:pPr>
      <w:r>
        <w:rPr>
          <w:sz w:val="20"/>
          <w:szCs w:val="20"/>
        </w:rPr>
        <w:t>21</w:t>
      </w:r>
      <w:r w:rsidR="00B12C56">
        <w:rPr>
          <w:sz w:val="20"/>
          <w:szCs w:val="20"/>
        </w:rPr>
        <w:t xml:space="preserve">. By applying for a </w:t>
      </w:r>
      <w:r w:rsidR="00E32E72">
        <w:rPr>
          <w:sz w:val="20"/>
          <w:szCs w:val="20"/>
        </w:rPr>
        <w:t xml:space="preserve">discretionary </w:t>
      </w:r>
      <w:r w:rsidR="00B12C56">
        <w:rPr>
          <w:sz w:val="20"/>
          <w:szCs w:val="20"/>
        </w:rPr>
        <w:t xml:space="preserve">grant, applicants agree to accept the terms and conditions within which a grant may be awarded. </w:t>
      </w:r>
      <w:r w:rsidR="00E32E72">
        <w:rPr>
          <w:sz w:val="20"/>
          <w:szCs w:val="20"/>
        </w:rPr>
        <w:t xml:space="preserve">Submission of a project proposal on the official application form is no </w:t>
      </w:r>
      <w:r w:rsidR="00E32E72">
        <w:rPr>
          <w:sz w:val="20"/>
          <w:szCs w:val="20"/>
        </w:rPr>
        <w:lastRenderedPageBreak/>
        <w:t>guarantee that a grant shall be awarded in the sum applied for (or at all). The Active Travel Grants team shall retain absolute discretion as to how to apply the resources.</w:t>
      </w:r>
    </w:p>
    <w:p w14:paraId="342F1AF1" w14:textId="77777777" w:rsidR="007E5DBD" w:rsidRDefault="007E5DBD" w:rsidP="007E5DBD">
      <w:pPr>
        <w:pStyle w:val="Default"/>
        <w:rPr>
          <w:b/>
          <w:bCs/>
          <w:sz w:val="23"/>
          <w:szCs w:val="23"/>
        </w:rPr>
      </w:pPr>
    </w:p>
    <w:p w14:paraId="75EA25BF" w14:textId="77777777" w:rsidR="00B12C56" w:rsidRDefault="00B12C56" w:rsidP="007E5DBD">
      <w:pPr>
        <w:pStyle w:val="Default"/>
        <w:rPr>
          <w:sz w:val="23"/>
          <w:szCs w:val="23"/>
        </w:rPr>
      </w:pPr>
      <w:r>
        <w:rPr>
          <w:b/>
          <w:bCs/>
          <w:sz w:val="23"/>
          <w:szCs w:val="23"/>
        </w:rPr>
        <w:t xml:space="preserve">Combined Applications </w:t>
      </w:r>
    </w:p>
    <w:p w14:paraId="00A33931" w14:textId="77777777" w:rsidR="00070911" w:rsidRDefault="00B12C56" w:rsidP="00B12C56">
      <w:pPr>
        <w:pStyle w:val="Default"/>
        <w:rPr>
          <w:sz w:val="20"/>
          <w:szCs w:val="20"/>
        </w:rPr>
      </w:pPr>
      <w:r>
        <w:rPr>
          <w:sz w:val="20"/>
          <w:szCs w:val="20"/>
        </w:rPr>
        <w:t xml:space="preserve">Combined applications from </w:t>
      </w:r>
      <w:r w:rsidR="001B6A01">
        <w:rPr>
          <w:sz w:val="20"/>
          <w:szCs w:val="20"/>
        </w:rPr>
        <w:t xml:space="preserve">employer </w:t>
      </w:r>
      <w:r>
        <w:rPr>
          <w:sz w:val="20"/>
          <w:szCs w:val="20"/>
        </w:rPr>
        <w:t xml:space="preserve">businesses </w:t>
      </w:r>
      <w:r w:rsidR="001B6A01">
        <w:rPr>
          <w:sz w:val="20"/>
          <w:szCs w:val="20"/>
        </w:rPr>
        <w:t xml:space="preserve">or voluntary sector organisations </w:t>
      </w:r>
      <w:r>
        <w:rPr>
          <w:sz w:val="20"/>
          <w:szCs w:val="20"/>
        </w:rPr>
        <w:t xml:space="preserve">on a single site with the intention of pooling grant monies for the purpose of a common facility </w:t>
      </w:r>
      <w:r w:rsidR="001B6A01">
        <w:rPr>
          <w:sz w:val="20"/>
          <w:szCs w:val="20"/>
        </w:rPr>
        <w:t xml:space="preserve">or other project proposal </w:t>
      </w:r>
      <w:r>
        <w:rPr>
          <w:sz w:val="20"/>
          <w:szCs w:val="20"/>
        </w:rPr>
        <w:t xml:space="preserve">are eligible. In scenarios such as this a </w:t>
      </w:r>
      <w:r w:rsidR="001B6A01">
        <w:rPr>
          <w:sz w:val="20"/>
          <w:szCs w:val="20"/>
        </w:rPr>
        <w:t xml:space="preserve">lead (the </w:t>
      </w:r>
      <w:r>
        <w:rPr>
          <w:sz w:val="20"/>
          <w:szCs w:val="20"/>
        </w:rPr>
        <w:t>Principal Applicant</w:t>
      </w:r>
      <w:r w:rsidR="001B6A01">
        <w:rPr>
          <w:sz w:val="20"/>
          <w:szCs w:val="20"/>
        </w:rPr>
        <w:t>)</w:t>
      </w:r>
      <w:r>
        <w:rPr>
          <w:sz w:val="20"/>
          <w:szCs w:val="20"/>
        </w:rPr>
        <w:t xml:space="preserve"> should be identified. Combined applications should clearly state </w:t>
      </w:r>
      <w:r w:rsidR="001B6A01">
        <w:rPr>
          <w:sz w:val="20"/>
          <w:szCs w:val="20"/>
        </w:rPr>
        <w:t xml:space="preserve">on the official application form </w:t>
      </w:r>
      <w:r>
        <w:rPr>
          <w:sz w:val="20"/>
          <w:szCs w:val="20"/>
        </w:rPr>
        <w:t xml:space="preserve">under </w:t>
      </w:r>
      <w:r w:rsidR="001B6A01">
        <w:rPr>
          <w:sz w:val="20"/>
          <w:szCs w:val="20"/>
        </w:rPr>
        <w:t>the "</w:t>
      </w:r>
      <w:r>
        <w:rPr>
          <w:sz w:val="20"/>
          <w:szCs w:val="20"/>
        </w:rPr>
        <w:t>Details of the Proposed Project</w:t>
      </w:r>
      <w:r w:rsidR="001B6A01">
        <w:rPr>
          <w:sz w:val="20"/>
          <w:szCs w:val="20"/>
        </w:rPr>
        <w:t>" section</w:t>
      </w:r>
      <w:r>
        <w:rPr>
          <w:sz w:val="20"/>
          <w:szCs w:val="20"/>
        </w:rPr>
        <w:t xml:space="preserve"> that grant monies, if awarded, are to be pooled and </w:t>
      </w:r>
      <w:r w:rsidR="001B6A01">
        <w:rPr>
          <w:sz w:val="20"/>
          <w:szCs w:val="20"/>
        </w:rPr>
        <w:t xml:space="preserve">must </w:t>
      </w:r>
      <w:r>
        <w:rPr>
          <w:sz w:val="20"/>
          <w:szCs w:val="20"/>
        </w:rPr>
        <w:t>state the name of the Principal Applicant</w:t>
      </w:r>
      <w:r w:rsidR="00974930">
        <w:rPr>
          <w:sz w:val="20"/>
          <w:szCs w:val="20"/>
        </w:rPr>
        <w:t xml:space="preserve"> and the other combined applicants (and any nominal apportionment of the grant sum sought between each applicant which can then be used in any applicant calculation for the purposes of point 10 above)</w:t>
      </w:r>
      <w:r>
        <w:rPr>
          <w:sz w:val="20"/>
          <w:szCs w:val="20"/>
        </w:rPr>
        <w:t xml:space="preserve">. </w:t>
      </w:r>
    </w:p>
    <w:p w14:paraId="7477875E" w14:textId="77777777" w:rsidR="00070911" w:rsidRDefault="00070911" w:rsidP="00B12C56">
      <w:pPr>
        <w:pStyle w:val="Default"/>
        <w:rPr>
          <w:sz w:val="20"/>
          <w:szCs w:val="20"/>
        </w:rPr>
      </w:pPr>
    </w:p>
    <w:p w14:paraId="32B6FB9C" w14:textId="378E3FB6" w:rsidR="00B12C56" w:rsidRPr="00DC622D" w:rsidRDefault="00B12C56" w:rsidP="00B12C56">
      <w:pPr>
        <w:pStyle w:val="Default"/>
        <w:rPr>
          <w:sz w:val="20"/>
          <w:szCs w:val="20"/>
        </w:rPr>
      </w:pPr>
      <w:r w:rsidRPr="00DC622D">
        <w:rPr>
          <w:sz w:val="20"/>
          <w:szCs w:val="20"/>
        </w:rPr>
        <w:t xml:space="preserve">In the case of combined applications </w:t>
      </w:r>
      <w:r w:rsidR="00070911" w:rsidRPr="00DC622D">
        <w:rPr>
          <w:sz w:val="20"/>
          <w:szCs w:val="20"/>
        </w:rPr>
        <w:t xml:space="preserve">there are </w:t>
      </w:r>
      <w:r w:rsidRPr="00DC622D">
        <w:rPr>
          <w:sz w:val="20"/>
          <w:szCs w:val="20"/>
        </w:rPr>
        <w:t>the following supplementary terms and conditions</w:t>
      </w:r>
      <w:r w:rsidR="00070911" w:rsidRPr="00DC622D">
        <w:rPr>
          <w:sz w:val="20"/>
          <w:szCs w:val="20"/>
        </w:rPr>
        <w:t>:</w:t>
      </w:r>
    </w:p>
    <w:p w14:paraId="05781CEC" w14:textId="68166657" w:rsidR="00B12C56" w:rsidRPr="00DC622D" w:rsidRDefault="00B12C56" w:rsidP="00B12C56">
      <w:pPr>
        <w:pStyle w:val="Default"/>
        <w:spacing w:after="11"/>
        <w:rPr>
          <w:sz w:val="20"/>
          <w:szCs w:val="20"/>
        </w:rPr>
      </w:pPr>
    </w:p>
    <w:p w14:paraId="6BFA37AA" w14:textId="752FD17E" w:rsidR="00B12C56" w:rsidRPr="00DC622D" w:rsidRDefault="002A469B" w:rsidP="007E5DBD">
      <w:pPr>
        <w:pStyle w:val="Default"/>
        <w:numPr>
          <w:ilvl w:val="0"/>
          <w:numId w:val="5"/>
        </w:numPr>
        <w:spacing w:after="11"/>
        <w:rPr>
          <w:sz w:val="20"/>
          <w:szCs w:val="20"/>
        </w:rPr>
      </w:pPr>
      <w:r w:rsidRPr="00DC622D">
        <w:rPr>
          <w:sz w:val="20"/>
          <w:szCs w:val="20"/>
        </w:rPr>
        <w:t xml:space="preserve">22. </w:t>
      </w:r>
      <w:r w:rsidR="00B12C56" w:rsidRPr="00DC622D">
        <w:rPr>
          <w:sz w:val="20"/>
          <w:szCs w:val="20"/>
        </w:rPr>
        <w:t xml:space="preserve">Grant recipients who agree to pool their grant are required to provide the Principal Applicant with the amount of grant they receive when requested. </w:t>
      </w:r>
    </w:p>
    <w:p w14:paraId="79365BDB" w14:textId="4D42FA09" w:rsidR="00B12C56" w:rsidRPr="00DC622D" w:rsidRDefault="002A469B" w:rsidP="007E5DBD">
      <w:pPr>
        <w:pStyle w:val="Default"/>
        <w:numPr>
          <w:ilvl w:val="0"/>
          <w:numId w:val="4"/>
        </w:numPr>
        <w:spacing w:after="11"/>
        <w:rPr>
          <w:sz w:val="20"/>
          <w:szCs w:val="20"/>
        </w:rPr>
      </w:pPr>
      <w:r w:rsidRPr="00DC622D">
        <w:rPr>
          <w:sz w:val="20"/>
          <w:szCs w:val="20"/>
        </w:rPr>
        <w:t xml:space="preserve">23. </w:t>
      </w:r>
      <w:r w:rsidR="00B12C56" w:rsidRPr="00DC622D">
        <w:rPr>
          <w:sz w:val="20"/>
          <w:szCs w:val="20"/>
        </w:rPr>
        <w:t xml:space="preserve">In the case of combined applications all </w:t>
      </w:r>
      <w:r w:rsidR="00070911" w:rsidRPr="00DC622D">
        <w:rPr>
          <w:sz w:val="20"/>
          <w:szCs w:val="20"/>
        </w:rPr>
        <w:t>applicants</w:t>
      </w:r>
      <w:r w:rsidR="00B12C56" w:rsidRPr="00DC622D">
        <w:rPr>
          <w:sz w:val="20"/>
          <w:szCs w:val="20"/>
        </w:rPr>
        <w:t xml:space="preserve"> agree to details of their </w:t>
      </w:r>
      <w:r w:rsidR="00070911" w:rsidRPr="00DC622D">
        <w:rPr>
          <w:sz w:val="20"/>
          <w:szCs w:val="20"/>
        </w:rPr>
        <w:t xml:space="preserve">business or voluntary sector </w:t>
      </w:r>
      <w:r w:rsidR="00B12C56" w:rsidRPr="00DC622D">
        <w:rPr>
          <w:sz w:val="20"/>
          <w:szCs w:val="20"/>
        </w:rPr>
        <w:t xml:space="preserve">organisation and amount of grant awarded being shared with the Principal Applicant. </w:t>
      </w:r>
    </w:p>
    <w:p w14:paraId="28911135" w14:textId="397A4990" w:rsidR="00070911" w:rsidRDefault="00070911" w:rsidP="00070911">
      <w:pPr>
        <w:pStyle w:val="Default"/>
        <w:rPr>
          <w:sz w:val="20"/>
          <w:szCs w:val="20"/>
        </w:rPr>
      </w:pPr>
    </w:p>
    <w:p w14:paraId="195313BF" w14:textId="0E296C51" w:rsidR="00070911" w:rsidRDefault="00070911" w:rsidP="00B12C56">
      <w:pPr>
        <w:pStyle w:val="Default"/>
        <w:rPr>
          <w:sz w:val="20"/>
          <w:szCs w:val="20"/>
        </w:rPr>
      </w:pPr>
      <w:r>
        <w:rPr>
          <w:sz w:val="20"/>
          <w:szCs w:val="20"/>
        </w:rPr>
        <w:t xml:space="preserve">For the remainder of points 1 to 21 </w:t>
      </w:r>
      <w:r w:rsidR="002A469B">
        <w:rPr>
          <w:sz w:val="20"/>
          <w:szCs w:val="20"/>
        </w:rPr>
        <w:t xml:space="preserve">an </w:t>
      </w:r>
      <w:r>
        <w:rPr>
          <w:sz w:val="20"/>
          <w:szCs w:val="20"/>
        </w:rPr>
        <w:t xml:space="preserve">applicant should be construed as </w:t>
      </w:r>
      <w:r w:rsidR="002A469B">
        <w:rPr>
          <w:sz w:val="20"/>
          <w:szCs w:val="20"/>
        </w:rPr>
        <w:t xml:space="preserve">the </w:t>
      </w:r>
      <w:r>
        <w:rPr>
          <w:sz w:val="20"/>
          <w:szCs w:val="20"/>
        </w:rPr>
        <w:t>Principal Applicant acting on behalf of itself and its fellow combined application applicants (who all still have to make a contribution to the project). Please note using a combined application with a different Principal Applicant to an original applicant on a partially completed project will not be permitted.</w:t>
      </w:r>
    </w:p>
    <w:p w14:paraId="5D85A059" w14:textId="77777777" w:rsidR="00B12C56" w:rsidRDefault="00B12C56" w:rsidP="00B12C56">
      <w:pPr>
        <w:pStyle w:val="Default"/>
        <w:rPr>
          <w:sz w:val="20"/>
          <w:szCs w:val="20"/>
        </w:rPr>
      </w:pPr>
    </w:p>
    <w:p w14:paraId="6A655AF5" w14:textId="2364EDA5" w:rsidR="00B12C56" w:rsidRDefault="00B12C56" w:rsidP="00B12C56">
      <w:pPr>
        <w:pStyle w:val="Default"/>
        <w:rPr>
          <w:sz w:val="23"/>
          <w:szCs w:val="23"/>
        </w:rPr>
      </w:pPr>
      <w:r>
        <w:rPr>
          <w:b/>
          <w:bCs/>
          <w:sz w:val="23"/>
          <w:szCs w:val="23"/>
        </w:rPr>
        <w:t xml:space="preserve">Pool </w:t>
      </w:r>
      <w:r w:rsidR="002B7C7E">
        <w:rPr>
          <w:b/>
          <w:bCs/>
          <w:sz w:val="23"/>
          <w:szCs w:val="23"/>
        </w:rPr>
        <w:t>b</w:t>
      </w:r>
      <w:r>
        <w:rPr>
          <w:b/>
          <w:bCs/>
          <w:sz w:val="23"/>
          <w:szCs w:val="23"/>
        </w:rPr>
        <w:t xml:space="preserve">ikes </w:t>
      </w:r>
    </w:p>
    <w:p w14:paraId="4D5F6708" w14:textId="3C21DFDE" w:rsidR="00B12C56" w:rsidRDefault="00B12C56" w:rsidP="00B12C56">
      <w:pPr>
        <w:pStyle w:val="Default"/>
        <w:rPr>
          <w:sz w:val="20"/>
          <w:szCs w:val="20"/>
        </w:rPr>
      </w:pPr>
      <w:r>
        <w:rPr>
          <w:sz w:val="20"/>
          <w:szCs w:val="20"/>
        </w:rPr>
        <w:t xml:space="preserve">If the purpose of the grant (or part thereof) </w:t>
      </w:r>
      <w:r w:rsidR="002B7C7E">
        <w:rPr>
          <w:sz w:val="20"/>
          <w:szCs w:val="20"/>
        </w:rPr>
        <w:t xml:space="preserve">for a project proposal </w:t>
      </w:r>
      <w:r>
        <w:rPr>
          <w:sz w:val="20"/>
          <w:szCs w:val="20"/>
        </w:rPr>
        <w:t xml:space="preserve">is to establish a </w:t>
      </w:r>
      <w:r w:rsidR="00070911">
        <w:rPr>
          <w:sz w:val="20"/>
          <w:szCs w:val="20"/>
        </w:rPr>
        <w:t>"</w:t>
      </w:r>
      <w:r>
        <w:rPr>
          <w:sz w:val="20"/>
          <w:szCs w:val="20"/>
        </w:rPr>
        <w:t>Pool Bike Scheme</w:t>
      </w:r>
      <w:r w:rsidR="00070911">
        <w:rPr>
          <w:sz w:val="20"/>
          <w:szCs w:val="20"/>
        </w:rPr>
        <w:t>"</w:t>
      </w:r>
      <w:r>
        <w:rPr>
          <w:sz w:val="20"/>
          <w:szCs w:val="20"/>
        </w:rPr>
        <w:t xml:space="preserve"> </w:t>
      </w:r>
      <w:r w:rsidR="002B7C7E">
        <w:rPr>
          <w:sz w:val="20"/>
          <w:szCs w:val="20"/>
        </w:rPr>
        <w:t xml:space="preserve">then </w:t>
      </w:r>
      <w:r>
        <w:rPr>
          <w:sz w:val="20"/>
          <w:szCs w:val="20"/>
        </w:rPr>
        <w:t xml:space="preserve">additional </w:t>
      </w:r>
      <w:r w:rsidR="002B7C7E">
        <w:rPr>
          <w:sz w:val="20"/>
          <w:szCs w:val="20"/>
        </w:rPr>
        <w:t xml:space="preserve">grant funding </w:t>
      </w:r>
      <w:r>
        <w:rPr>
          <w:sz w:val="20"/>
          <w:szCs w:val="20"/>
        </w:rPr>
        <w:t xml:space="preserve">conditions will apply. The </w:t>
      </w:r>
      <w:r w:rsidR="00B859A2">
        <w:rPr>
          <w:sz w:val="20"/>
          <w:szCs w:val="20"/>
        </w:rPr>
        <w:t>Active Travel</w:t>
      </w:r>
      <w:r>
        <w:rPr>
          <w:sz w:val="20"/>
          <w:szCs w:val="20"/>
        </w:rPr>
        <w:t xml:space="preserve"> </w:t>
      </w:r>
      <w:r w:rsidR="00B859A2">
        <w:rPr>
          <w:sz w:val="20"/>
          <w:szCs w:val="20"/>
        </w:rPr>
        <w:t>G</w:t>
      </w:r>
      <w:r>
        <w:rPr>
          <w:sz w:val="20"/>
          <w:szCs w:val="20"/>
        </w:rPr>
        <w:t xml:space="preserve">rant </w:t>
      </w:r>
      <w:r w:rsidR="002B7C7E">
        <w:rPr>
          <w:sz w:val="20"/>
          <w:szCs w:val="20"/>
        </w:rPr>
        <w:t xml:space="preserve">scheme </w:t>
      </w:r>
      <w:r>
        <w:rPr>
          <w:sz w:val="20"/>
          <w:szCs w:val="20"/>
        </w:rPr>
        <w:t>will not fund beyond the following limitations unless a sound business case is presented and accepted in support</w:t>
      </w:r>
      <w:r w:rsidR="002B7C7E">
        <w:rPr>
          <w:sz w:val="20"/>
          <w:szCs w:val="20"/>
        </w:rPr>
        <w:t>:</w:t>
      </w:r>
    </w:p>
    <w:p w14:paraId="60008BAD" w14:textId="71E16912" w:rsidR="00B12C56" w:rsidRDefault="00CB20B5" w:rsidP="007E5DBD">
      <w:pPr>
        <w:pStyle w:val="Default"/>
        <w:numPr>
          <w:ilvl w:val="0"/>
          <w:numId w:val="4"/>
        </w:numPr>
        <w:spacing w:after="11"/>
        <w:rPr>
          <w:sz w:val="20"/>
          <w:szCs w:val="20"/>
        </w:rPr>
      </w:pPr>
      <w:r>
        <w:rPr>
          <w:sz w:val="20"/>
          <w:szCs w:val="20"/>
        </w:rPr>
        <w:t xml:space="preserve">24. </w:t>
      </w:r>
      <w:r w:rsidR="00B12C56">
        <w:rPr>
          <w:sz w:val="20"/>
          <w:szCs w:val="20"/>
        </w:rPr>
        <w:t xml:space="preserve">Ratio of </w:t>
      </w:r>
      <w:r w:rsidR="002B7C7E">
        <w:rPr>
          <w:sz w:val="20"/>
          <w:szCs w:val="20"/>
        </w:rPr>
        <w:t>one (</w:t>
      </w:r>
      <w:r w:rsidR="00B12C56">
        <w:rPr>
          <w:sz w:val="20"/>
          <w:szCs w:val="20"/>
        </w:rPr>
        <w:t>1</w:t>
      </w:r>
      <w:r w:rsidR="002B7C7E">
        <w:rPr>
          <w:sz w:val="20"/>
          <w:szCs w:val="20"/>
        </w:rPr>
        <w:t>)</w:t>
      </w:r>
      <w:r w:rsidR="00B12C56">
        <w:rPr>
          <w:sz w:val="20"/>
          <w:szCs w:val="20"/>
        </w:rPr>
        <w:t xml:space="preserve"> </w:t>
      </w:r>
      <w:r w:rsidR="00C23CC3">
        <w:rPr>
          <w:sz w:val="20"/>
          <w:szCs w:val="20"/>
        </w:rPr>
        <w:t>bike: ten</w:t>
      </w:r>
      <w:r w:rsidR="002B7C7E">
        <w:rPr>
          <w:sz w:val="20"/>
          <w:szCs w:val="20"/>
        </w:rPr>
        <w:t xml:space="preserve"> (</w:t>
      </w:r>
      <w:r w:rsidR="00B12C56">
        <w:rPr>
          <w:sz w:val="20"/>
          <w:szCs w:val="20"/>
        </w:rPr>
        <w:t>10</w:t>
      </w:r>
      <w:r w:rsidR="002B7C7E">
        <w:rPr>
          <w:sz w:val="20"/>
          <w:szCs w:val="20"/>
        </w:rPr>
        <w:t>)</w:t>
      </w:r>
      <w:r w:rsidR="00B12C56">
        <w:rPr>
          <w:sz w:val="20"/>
          <w:szCs w:val="20"/>
        </w:rPr>
        <w:t xml:space="preserve"> employees</w:t>
      </w:r>
      <w:r w:rsidR="002B7C7E">
        <w:rPr>
          <w:sz w:val="20"/>
          <w:szCs w:val="20"/>
        </w:rPr>
        <w:t xml:space="preserve"> or volunteers/team members</w:t>
      </w:r>
      <w:r w:rsidR="00B12C56">
        <w:rPr>
          <w:sz w:val="20"/>
          <w:szCs w:val="20"/>
        </w:rPr>
        <w:t xml:space="preserve"> minimum </w:t>
      </w:r>
    </w:p>
    <w:p w14:paraId="0FFB49A9" w14:textId="03720A43" w:rsidR="00B12C56" w:rsidRDefault="00CB20B5" w:rsidP="007E5DBD">
      <w:pPr>
        <w:pStyle w:val="Default"/>
        <w:numPr>
          <w:ilvl w:val="0"/>
          <w:numId w:val="4"/>
        </w:numPr>
        <w:spacing w:after="11"/>
        <w:rPr>
          <w:sz w:val="20"/>
          <w:szCs w:val="20"/>
        </w:rPr>
      </w:pPr>
      <w:r>
        <w:rPr>
          <w:sz w:val="20"/>
          <w:szCs w:val="20"/>
        </w:rPr>
        <w:t xml:space="preserve">25. </w:t>
      </w:r>
      <w:r w:rsidR="00B12C56">
        <w:rPr>
          <w:sz w:val="20"/>
          <w:szCs w:val="20"/>
        </w:rPr>
        <w:t xml:space="preserve">Hybrid or </w:t>
      </w:r>
      <w:r w:rsidR="002B7C7E">
        <w:rPr>
          <w:sz w:val="20"/>
          <w:szCs w:val="20"/>
        </w:rPr>
        <w:t>r</w:t>
      </w:r>
      <w:r w:rsidR="00B12C56">
        <w:rPr>
          <w:sz w:val="20"/>
          <w:szCs w:val="20"/>
        </w:rPr>
        <w:t>oad bike only</w:t>
      </w:r>
      <w:r>
        <w:rPr>
          <w:sz w:val="20"/>
          <w:szCs w:val="20"/>
        </w:rPr>
        <w:t xml:space="preserve"> (electric versions are acceptable)</w:t>
      </w:r>
      <w:r w:rsidR="00B12C56">
        <w:rPr>
          <w:sz w:val="20"/>
          <w:szCs w:val="20"/>
        </w:rPr>
        <w:t xml:space="preserve"> </w:t>
      </w:r>
    </w:p>
    <w:p w14:paraId="36459BC2" w14:textId="09669910" w:rsidR="00B12C56" w:rsidRDefault="00CB20B5" w:rsidP="007E5DBD">
      <w:pPr>
        <w:pStyle w:val="Default"/>
        <w:numPr>
          <w:ilvl w:val="0"/>
          <w:numId w:val="4"/>
        </w:numPr>
        <w:spacing w:after="11"/>
        <w:rPr>
          <w:sz w:val="20"/>
          <w:szCs w:val="20"/>
        </w:rPr>
      </w:pPr>
      <w:r>
        <w:rPr>
          <w:sz w:val="20"/>
          <w:szCs w:val="20"/>
        </w:rPr>
        <w:t xml:space="preserve">26. </w:t>
      </w:r>
      <w:r w:rsidR="00B12C56">
        <w:rPr>
          <w:sz w:val="20"/>
          <w:szCs w:val="20"/>
        </w:rPr>
        <w:t xml:space="preserve">Max value </w:t>
      </w:r>
      <w:r w:rsidR="002B7C7E">
        <w:rPr>
          <w:sz w:val="20"/>
          <w:szCs w:val="20"/>
        </w:rPr>
        <w:t>five hundred pounds (</w:t>
      </w:r>
      <w:r w:rsidR="00B12C56">
        <w:rPr>
          <w:sz w:val="20"/>
          <w:szCs w:val="20"/>
        </w:rPr>
        <w:t>£500</w:t>
      </w:r>
      <w:r w:rsidR="002B7C7E">
        <w:rPr>
          <w:sz w:val="20"/>
          <w:szCs w:val="20"/>
        </w:rPr>
        <w:t>)</w:t>
      </w:r>
      <w:r w:rsidR="00B12C56">
        <w:rPr>
          <w:sz w:val="20"/>
          <w:szCs w:val="20"/>
        </w:rPr>
        <w:t xml:space="preserve"> </w:t>
      </w:r>
      <w:r w:rsidR="00AA218F">
        <w:rPr>
          <w:sz w:val="20"/>
          <w:szCs w:val="20"/>
        </w:rPr>
        <w:t xml:space="preserve">for conventional bikes </w:t>
      </w:r>
      <w:r w:rsidR="00B12C56">
        <w:rPr>
          <w:sz w:val="20"/>
          <w:szCs w:val="20"/>
        </w:rPr>
        <w:t xml:space="preserve">(per each bike/equipment set) </w:t>
      </w:r>
      <w:r w:rsidR="00C75AC6">
        <w:rPr>
          <w:sz w:val="20"/>
          <w:szCs w:val="20"/>
        </w:rPr>
        <w:t xml:space="preserve">or </w:t>
      </w:r>
      <w:r w:rsidR="00254B51">
        <w:rPr>
          <w:sz w:val="20"/>
          <w:szCs w:val="20"/>
        </w:rPr>
        <w:t>fifteen</w:t>
      </w:r>
      <w:r w:rsidR="00AA218F">
        <w:rPr>
          <w:sz w:val="20"/>
          <w:szCs w:val="20"/>
        </w:rPr>
        <w:t xml:space="preserve"> hundred pounds (£1,</w:t>
      </w:r>
      <w:r w:rsidR="00254B51">
        <w:rPr>
          <w:sz w:val="20"/>
          <w:szCs w:val="20"/>
        </w:rPr>
        <w:t>5</w:t>
      </w:r>
      <w:r w:rsidR="00AA218F">
        <w:rPr>
          <w:sz w:val="20"/>
          <w:szCs w:val="20"/>
        </w:rPr>
        <w:t>00) for electric bikes (per each bike/equipment set).</w:t>
      </w:r>
    </w:p>
    <w:p w14:paraId="76B07BC9" w14:textId="77777777" w:rsidR="00DC622D" w:rsidRDefault="00DC622D" w:rsidP="00DC622D">
      <w:pPr>
        <w:pStyle w:val="Default"/>
        <w:spacing w:after="11"/>
        <w:ind w:left="720"/>
        <w:rPr>
          <w:sz w:val="20"/>
          <w:szCs w:val="20"/>
        </w:rPr>
      </w:pPr>
    </w:p>
    <w:p w14:paraId="5363B2C9" w14:textId="61FBFAC6" w:rsidR="00B12C56" w:rsidRDefault="00B12C56" w:rsidP="00DC622D">
      <w:pPr>
        <w:pStyle w:val="Default"/>
        <w:rPr>
          <w:sz w:val="20"/>
          <w:szCs w:val="20"/>
        </w:rPr>
      </w:pPr>
      <w:r>
        <w:rPr>
          <w:sz w:val="20"/>
          <w:szCs w:val="20"/>
        </w:rPr>
        <w:t>Some equipment and clothing could be included but this should be outerwear only and would count towards the maximum value</w:t>
      </w:r>
      <w:r w:rsidR="002B7C7E">
        <w:rPr>
          <w:sz w:val="20"/>
          <w:szCs w:val="20"/>
        </w:rPr>
        <w:t xml:space="preserve"> (but the starting assumption is that the bike expenditure and associated equipment/clothing expenditure should be in approximately the same proportions unless otherwise discussed and agreed in principle before the official application form is submitted)</w:t>
      </w:r>
      <w:r>
        <w:rPr>
          <w:sz w:val="20"/>
          <w:szCs w:val="20"/>
        </w:rPr>
        <w:t xml:space="preserve">. </w:t>
      </w:r>
    </w:p>
    <w:p w14:paraId="32CE99F1" w14:textId="77777777" w:rsidR="00B12C56" w:rsidRDefault="00B12C56" w:rsidP="00B12C56">
      <w:pPr>
        <w:pStyle w:val="Default"/>
        <w:rPr>
          <w:sz w:val="20"/>
          <w:szCs w:val="20"/>
        </w:rPr>
      </w:pPr>
    </w:p>
    <w:p w14:paraId="3AF492FC" w14:textId="48CC0F52" w:rsidR="00B12C56" w:rsidRDefault="00B12C56" w:rsidP="00B12C56">
      <w:pPr>
        <w:pStyle w:val="Default"/>
        <w:rPr>
          <w:sz w:val="23"/>
          <w:szCs w:val="23"/>
        </w:rPr>
      </w:pPr>
      <w:r>
        <w:rPr>
          <w:b/>
          <w:bCs/>
          <w:sz w:val="23"/>
          <w:szCs w:val="23"/>
        </w:rPr>
        <w:t xml:space="preserve">Application </w:t>
      </w:r>
      <w:r w:rsidR="002B7C7E">
        <w:rPr>
          <w:b/>
          <w:bCs/>
          <w:sz w:val="23"/>
          <w:szCs w:val="23"/>
        </w:rPr>
        <w:t>p</w:t>
      </w:r>
      <w:r>
        <w:rPr>
          <w:b/>
          <w:bCs/>
          <w:sz w:val="23"/>
          <w:szCs w:val="23"/>
        </w:rPr>
        <w:t xml:space="preserve">rocess and </w:t>
      </w:r>
      <w:r w:rsidR="002B7C7E">
        <w:rPr>
          <w:b/>
          <w:bCs/>
          <w:sz w:val="23"/>
          <w:szCs w:val="23"/>
        </w:rPr>
        <w:t>a</w:t>
      </w:r>
      <w:r>
        <w:rPr>
          <w:b/>
          <w:bCs/>
          <w:sz w:val="23"/>
          <w:szCs w:val="23"/>
        </w:rPr>
        <w:t xml:space="preserve">warding of </w:t>
      </w:r>
      <w:r w:rsidR="002B7C7E">
        <w:rPr>
          <w:b/>
          <w:bCs/>
          <w:sz w:val="23"/>
          <w:szCs w:val="23"/>
        </w:rPr>
        <w:t xml:space="preserve">Active Travel </w:t>
      </w:r>
      <w:r>
        <w:rPr>
          <w:b/>
          <w:bCs/>
          <w:sz w:val="23"/>
          <w:szCs w:val="23"/>
        </w:rPr>
        <w:t xml:space="preserve">Grants </w:t>
      </w:r>
    </w:p>
    <w:p w14:paraId="53B79E9E" w14:textId="33A1A6FF" w:rsidR="00B12C56" w:rsidRDefault="00B12C56" w:rsidP="00D12864">
      <w:pPr>
        <w:pStyle w:val="Default"/>
        <w:spacing w:after="24"/>
        <w:rPr>
          <w:sz w:val="20"/>
          <w:szCs w:val="20"/>
        </w:rPr>
      </w:pPr>
      <w:r>
        <w:rPr>
          <w:sz w:val="20"/>
          <w:szCs w:val="20"/>
        </w:rPr>
        <w:t> Complete application form and return to</w:t>
      </w:r>
      <w:r w:rsidR="00254B51">
        <w:rPr>
          <w:sz w:val="20"/>
          <w:szCs w:val="20"/>
        </w:rPr>
        <w:t xml:space="preserve"> </w:t>
      </w:r>
      <w:hyperlink r:id="rId5" w:history="1">
        <w:r w:rsidR="00254B51" w:rsidRPr="00A96373">
          <w:rPr>
            <w:rStyle w:val="Hyperlink"/>
            <w:sz w:val="20"/>
            <w:szCs w:val="20"/>
          </w:rPr>
          <w:t>activetravel@lancashire.gov.uk</w:t>
        </w:r>
      </w:hyperlink>
      <w:r w:rsidR="00254B51">
        <w:rPr>
          <w:sz w:val="20"/>
          <w:szCs w:val="20"/>
        </w:rPr>
        <w:t xml:space="preserve"> </w:t>
      </w:r>
      <w:r w:rsidR="00D12864">
        <w:rPr>
          <w:sz w:val="20"/>
          <w:szCs w:val="20"/>
        </w:rPr>
        <w:t xml:space="preserve">with </w:t>
      </w:r>
      <w:r w:rsidR="00D12864" w:rsidRPr="00D12864">
        <w:rPr>
          <w:i/>
          <w:iCs/>
          <w:sz w:val="20"/>
          <w:szCs w:val="20"/>
        </w:rPr>
        <w:t>'grant application'</w:t>
      </w:r>
      <w:r w:rsidR="00D12864">
        <w:rPr>
          <w:sz w:val="20"/>
          <w:szCs w:val="20"/>
        </w:rPr>
        <w:t xml:space="preserve"> in the subject line</w:t>
      </w:r>
    </w:p>
    <w:p w14:paraId="464D01C5" w14:textId="49111E6F" w:rsidR="00B12C56" w:rsidRDefault="00B12C56" w:rsidP="00B12C56">
      <w:pPr>
        <w:pStyle w:val="Default"/>
        <w:spacing w:after="24"/>
        <w:rPr>
          <w:sz w:val="20"/>
          <w:szCs w:val="20"/>
        </w:rPr>
      </w:pPr>
      <w:r>
        <w:rPr>
          <w:sz w:val="20"/>
          <w:szCs w:val="20"/>
        </w:rPr>
        <w:t> Attach copies of quotes with application form</w:t>
      </w:r>
      <w:r w:rsidR="00A125FB">
        <w:rPr>
          <w:sz w:val="20"/>
          <w:szCs w:val="20"/>
        </w:rPr>
        <w:t>.</w:t>
      </w:r>
      <w:r>
        <w:rPr>
          <w:sz w:val="20"/>
          <w:szCs w:val="20"/>
        </w:rPr>
        <w:t xml:space="preserve"> </w:t>
      </w:r>
    </w:p>
    <w:p w14:paraId="0C4130D0" w14:textId="2BF1BABD" w:rsidR="00B12C56" w:rsidRDefault="00B12C56" w:rsidP="00B12C56">
      <w:pPr>
        <w:pStyle w:val="Default"/>
        <w:spacing w:after="24"/>
        <w:rPr>
          <w:sz w:val="20"/>
          <w:szCs w:val="20"/>
        </w:rPr>
      </w:pPr>
      <w:r>
        <w:rPr>
          <w:sz w:val="20"/>
          <w:szCs w:val="20"/>
        </w:rPr>
        <w:t xml:space="preserve"> Acknowledgement of receipt of application form will be sent within </w:t>
      </w:r>
      <w:r w:rsidR="002B7C7E">
        <w:rPr>
          <w:sz w:val="20"/>
          <w:szCs w:val="20"/>
        </w:rPr>
        <w:t>five (</w:t>
      </w:r>
      <w:r>
        <w:rPr>
          <w:sz w:val="20"/>
          <w:szCs w:val="20"/>
        </w:rPr>
        <w:t>5</w:t>
      </w:r>
      <w:r w:rsidR="002B7C7E">
        <w:rPr>
          <w:sz w:val="20"/>
          <w:szCs w:val="20"/>
        </w:rPr>
        <w:t>)</w:t>
      </w:r>
      <w:r>
        <w:rPr>
          <w:sz w:val="20"/>
          <w:szCs w:val="20"/>
        </w:rPr>
        <w:t xml:space="preserve"> working days</w:t>
      </w:r>
      <w:r w:rsidR="00A125FB">
        <w:rPr>
          <w:sz w:val="20"/>
          <w:szCs w:val="20"/>
        </w:rPr>
        <w:t>.</w:t>
      </w:r>
      <w:r>
        <w:rPr>
          <w:sz w:val="20"/>
          <w:szCs w:val="20"/>
        </w:rPr>
        <w:t xml:space="preserve"> </w:t>
      </w:r>
    </w:p>
    <w:p w14:paraId="3BFA5D5A" w14:textId="69F5584A" w:rsidR="00B12C56" w:rsidRDefault="00B12C56" w:rsidP="00B12C56">
      <w:pPr>
        <w:pStyle w:val="Default"/>
        <w:spacing w:after="24"/>
        <w:rPr>
          <w:sz w:val="20"/>
          <w:szCs w:val="20"/>
        </w:rPr>
      </w:pPr>
      <w:r>
        <w:rPr>
          <w:sz w:val="20"/>
          <w:szCs w:val="20"/>
        </w:rPr>
        <w:t xml:space="preserve"> Applications will be assessed, decisions </w:t>
      </w:r>
      <w:r w:rsidR="00D12864">
        <w:rPr>
          <w:sz w:val="20"/>
          <w:szCs w:val="20"/>
        </w:rPr>
        <w:t>made,</w:t>
      </w:r>
      <w:r>
        <w:rPr>
          <w:sz w:val="20"/>
          <w:szCs w:val="20"/>
        </w:rPr>
        <w:t xml:space="preserve"> and app</w:t>
      </w:r>
      <w:r w:rsidR="00B859A2">
        <w:rPr>
          <w:sz w:val="20"/>
          <w:szCs w:val="20"/>
        </w:rPr>
        <w:t xml:space="preserve">licants informed </w:t>
      </w:r>
      <w:r w:rsidR="00254B51">
        <w:rPr>
          <w:sz w:val="20"/>
          <w:szCs w:val="20"/>
        </w:rPr>
        <w:t>within 20 working days</w:t>
      </w:r>
      <w:r w:rsidR="00A125FB">
        <w:rPr>
          <w:sz w:val="20"/>
          <w:szCs w:val="20"/>
        </w:rPr>
        <w:t>.</w:t>
      </w:r>
      <w:r>
        <w:rPr>
          <w:sz w:val="20"/>
          <w:szCs w:val="20"/>
        </w:rPr>
        <w:t xml:space="preserve"> </w:t>
      </w:r>
    </w:p>
    <w:p w14:paraId="0EDC0B9B" w14:textId="7AB2FDBC" w:rsidR="00B12C56" w:rsidRDefault="00B12C56" w:rsidP="00B12C56">
      <w:pPr>
        <w:pStyle w:val="Default"/>
        <w:rPr>
          <w:sz w:val="20"/>
          <w:szCs w:val="20"/>
        </w:rPr>
      </w:pPr>
      <w:r>
        <w:rPr>
          <w:sz w:val="20"/>
          <w:szCs w:val="20"/>
        </w:rPr>
        <w:t> Successful grant applications will then</w:t>
      </w:r>
      <w:r w:rsidR="00B859A2">
        <w:rPr>
          <w:sz w:val="20"/>
          <w:szCs w:val="20"/>
        </w:rPr>
        <w:t xml:space="preserve"> be passed for payment by BACS</w:t>
      </w:r>
      <w:r w:rsidR="00A125FB">
        <w:rPr>
          <w:sz w:val="20"/>
          <w:szCs w:val="20"/>
        </w:rPr>
        <w:t>.</w:t>
      </w:r>
    </w:p>
    <w:p w14:paraId="02D490B5" w14:textId="401B6638" w:rsidR="0001217D" w:rsidRPr="006D0C7C" w:rsidRDefault="0001217D" w:rsidP="00B12C56">
      <w:pPr>
        <w:pStyle w:val="Default"/>
        <w:rPr>
          <w:color w:val="auto"/>
          <w:sz w:val="20"/>
          <w:szCs w:val="20"/>
        </w:rPr>
      </w:pPr>
      <w:r>
        <w:rPr>
          <w:sz w:val="20"/>
          <w:szCs w:val="20"/>
        </w:rPr>
        <w:t> In line with</w:t>
      </w:r>
      <w:r w:rsidRPr="0001217D">
        <w:rPr>
          <w:sz w:val="20"/>
          <w:szCs w:val="20"/>
        </w:rPr>
        <w:t xml:space="preserve"> </w:t>
      </w:r>
      <w:r w:rsidRPr="0001217D">
        <w:rPr>
          <w:noProof/>
          <w:sz w:val="20"/>
          <w:szCs w:val="20"/>
        </w:rPr>
        <w:t xml:space="preserve">LCC's </w:t>
      </w:r>
      <w:hyperlink r:id="rId6" w:history="1">
        <w:r w:rsidRPr="0001217D">
          <w:rPr>
            <w:rStyle w:val="Hyperlink"/>
            <w:noProof/>
            <w:sz w:val="20"/>
            <w:szCs w:val="20"/>
          </w:rPr>
          <w:t>Privacy Notice</w:t>
        </w:r>
      </w:hyperlink>
      <w:r>
        <w:rPr>
          <w:rStyle w:val="Hyperlink"/>
          <w:noProof/>
          <w:color w:val="auto"/>
          <w:sz w:val="20"/>
          <w:szCs w:val="20"/>
          <w:u w:val="none"/>
        </w:rPr>
        <w:t xml:space="preserve">, your bank/building society details will be deleted once payments </w:t>
      </w:r>
      <w:r w:rsidRPr="006D0C7C">
        <w:rPr>
          <w:rStyle w:val="Hyperlink"/>
          <w:noProof/>
          <w:color w:val="auto"/>
          <w:sz w:val="20"/>
          <w:szCs w:val="20"/>
          <w:u w:val="none"/>
        </w:rPr>
        <w:t>have been processed</w:t>
      </w:r>
      <w:r w:rsidR="00A125FB" w:rsidRPr="006D0C7C">
        <w:rPr>
          <w:rStyle w:val="Hyperlink"/>
          <w:noProof/>
          <w:color w:val="auto"/>
          <w:sz w:val="20"/>
          <w:szCs w:val="20"/>
          <w:u w:val="none"/>
        </w:rPr>
        <w:t xml:space="preserve">. Other details will be held until </w:t>
      </w:r>
      <w:r w:rsidR="008F0117">
        <w:rPr>
          <w:rStyle w:val="Hyperlink"/>
          <w:noProof/>
          <w:color w:val="auto"/>
          <w:sz w:val="20"/>
          <w:szCs w:val="20"/>
          <w:u w:val="none"/>
        </w:rPr>
        <w:t>31</w:t>
      </w:r>
      <w:r w:rsidR="008F0117" w:rsidRPr="008F0117">
        <w:rPr>
          <w:rStyle w:val="Hyperlink"/>
          <w:noProof/>
          <w:color w:val="auto"/>
          <w:sz w:val="20"/>
          <w:szCs w:val="20"/>
          <w:u w:val="none"/>
          <w:vertAlign w:val="superscript"/>
        </w:rPr>
        <w:t>st</w:t>
      </w:r>
      <w:r w:rsidR="008F0117">
        <w:rPr>
          <w:rStyle w:val="Hyperlink"/>
          <w:noProof/>
          <w:color w:val="auto"/>
          <w:sz w:val="20"/>
          <w:szCs w:val="20"/>
          <w:u w:val="none"/>
        </w:rPr>
        <w:t xml:space="preserve"> </w:t>
      </w:r>
      <w:r w:rsidR="00A125FB" w:rsidRPr="006D0C7C">
        <w:rPr>
          <w:rStyle w:val="Hyperlink"/>
          <w:noProof/>
          <w:color w:val="auto"/>
          <w:sz w:val="20"/>
          <w:szCs w:val="20"/>
          <w:u w:val="none"/>
        </w:rPr>
        <w:t>March 202</w:t>
      </w:r>
      <w:r w:rsidR="008F0117">
        <w:rPr>
          <w:rStyle w:val="Hyperlink"/>
          <w:noProof/>
          <w:color w:val="auto"/>
          <w:sz w:val="20"/>
          <w:szCs w:val="20"/>
          <w:u w:val="none"/>
        </w:rPr>
        <w:t>6,</w:t>
      </w:r>
      <w:r w:rsidR="00254B51" w:rsidRPr="006D0C7C">
        <w:rPr>
          <w:rStyle w:val="Hyperlink"/>
          <w:noProof/>
          <w:color w:val="auto"/>
          <w:sz w:val="20"/>
          <w:szCs w:val="20"/>
          <w:u w:val="none"/>
        </w:rPr>
        <w:t xml:space="preserve"> </w:t>
      </w:r>
      <w:r w:rsidR="006D0C7C">
        <w:rPr>
          <w:rStyle w:val="Hyperlink"/>
          <w:noProof/>
          <w:color w:val="auto"/>
          <w:sz w:val="20"/>
          <w:szCs w:val="20"/>
          <w:u w:val="none"/>
        </w:rPr>
        <w:t xml:space="preserve">after </w:t>
      </w:r>
      <w:r w:rsidR="00254B51" w:rsidRPr="006D0C7C">
        <w:rPr>
          <w:rStyle w:val="Hyperlink"/>
          <w:noProof/>
          <w:color w:val="auto"/>
          <w:sz w:val="20"/>
          <w:szCs w:val="20"/>
          <w:u w:val="none"/>
        </w:rPr>
        <w:t>which</w:t>
      </w:r>
      <w:r w:rsidR="008F0117">
        <w:rPr>
          <w:rStyle w:val="Hyperlink"/>
          <w:noProof/>
          <w:color w:val="auto"/>
          <w:sz w:val="20"/>
          <w:szCs w:val="20"/>
          <w:u w:val="none"/>
        </w:rPr>
        <w:t>,</w:t>
      </w:r>
      <w:r w:rsidR="006D0C7C">
        <w:rPr>
          <w:rStyle w:val="Hyperlink"/>
          <w:noProof/>
          <w:color w:val="auto"/>
          <w:sz w:val="20"/>
          <w:szCs w:val="20"/>
          <w:u w:val="none"/>
        </w:rPr>
        <w:t xml:space="preserve"> you will be contacted for permission to retain for a longer period (which will be stated) if required.</w:t>
      </w:r>
      <w:r w:rsidR="008F0117">
        <w:rPr>
          <w:rStyle w:val="Hyperlink"/>
          <w:noProof/>
          <w:color w:val="auto"/>
          <w:sz w:val="20"/>
          <w:szCs w:val="20"/>
          <w:u w:val="none"/>
        </w:rPr>
        <w:t xml:space="preserve">  We will store your details to enable monitoring and evaluation for the various funding streams involved. </w:t>
      </w:r>
      <w:r w:rsidR="006D0C7C" w:rsidRPr="006D0C7C">
        <w:rPr>
          <w:rStyle w:val="Hyperlink"/>
          <w:noProof/>
          <w:color w:val="auto"/>
          <w:sz w:val="20"/>
          <w:szCs w:val="20"/>
          <w:u w:val="none"/>
        </w:rPr>
        <w:t xml:space="preserve"> </w:t>
      </w:r>
      <w:r w:rsidR="006D0C7C" w:rsidRPr="006D0C7C">
        <w:rPr>
          <w:color w:val="auto"/>
          <w:sz w:val="20"/>
          <w:szCs w:val="20"/>
          <w:shd w:val="clear" w:color="auto" w:fill="FFFFFF"/>
        </w:rPr>
        <w:t>Once your information is no longer needed it will be securely and confidentially destroyed. </w:t>
      </w:r>
    </w:p>
    <w:p w14:paraId="2AB5FED8" w14:textId="545EBC47" w:rsidR="00B12C56" w:rsidRDefault="00B12C56" w:rsidP="00B12C56">
      <w:pPr>
        <w:pStyle w:val="Default"/>
        <w:spacing w:after="19"/>
        <w:rPr>
          <w:sz w:val="20"/>
          <w:szCs w:val="20"/>
        </w:rPr>
      </w:pPr>
      <w:r>
        <w:rPr>
          <w:sz w:val="20"/>
          <w:szCs w:val="20"/>
        </w:rPr>
        <w:t> Projects must be completed within the timescales specified on the application</w:t>
      </w:r>
      <w:r w:rsidR="00A125FB">
        <w:rPr>
          <w:sz w:val="20"/>
          <w:szCs w:val="20"/>
        </w:rPr>
        <w:t>.</w:t>
      </w:r>
      <w:r>
        <w:rPr>
          <w:sz w:val="20"/>
          <w:szCs w:val="20"/>
        </w:rPr>
        <w:t xml:space="preserve"> </w:t>
      </w:r>
    </w:p>
    <w:p w14:paraId="22FE6D87" w14:textId="5169CFDA" w:rsidR="00B12C56" w:rsidRDefault="00B12C56" w:rsidP="00B12C56">
      <w:pPr>
        <w:pStyle w:val="Default"/>
        <w:spacing w:after="19"/>
        <w:rPr>
          <w:sz w:val="20"/>
          <w:szCs w:val="20"/>
        </w:rPr>
      </w:pPr>
      <w:r>
        <w:rPr>
          <w:sz w:val="20"/>
          <w:szCs w:val="20"/>
        </w:rPr>
        <w:t> Grants must only be used for the purpos</w:t>
      </w:r>
      <w:r w:rsidR="00B859A2">
        <w:rPr>
          <w:sz w:val="20"/>
          <w:szCs w:val="20"/>
        </w:rPr>
        <w:t>es detailed on the application</w:t>
      </w:r>
      <w:r w:rsidR="00A125FB">
        <w:rPr>
          <w:sz w:val="20"/>
          <w:szCs w:val="20"/>
        </w:rPr>
        <w:t>.</w:t>
      </w:r>
    </w:p>
    <w:p w14:paraId="15BC8B58" w14:textId="2CBCB1E1" w:rsidR="00B12C56" w:rsidRDefault="00B12C56" w:rsidP="00B12C56">
      <w:pPr>
        <w:pStyle w:val="Default"/>
        <w:rPr>
          <w:sz w:val="20"/>
          <w:szCs w:val="20"/>
        </w:rPr>
      </w:pPr>
      <w:r>
        <w:rPr>
          <w:sz w:val="20"/>
          <w:szCs w:val="20"/>
        </w:rPr>
        <w:t> Confirmation of completion of projects will be requested following the deadline specified</w:t>
      </w:r>
      <w:r w:rsidR="002B7C7E">
        <w:rPr>
          <w:sz w:val="20"/>
          <w:szCs w:val="20"/>
        </w:rPr>
        <w:t>.</w:t>
      </w:r>
      <w:r>
        <w:rPr>
          <w:sz w:val="20"/>
          <w:szCs w:val="20"/>
        </w:rPr>
        <w:t xml:space="preserve"> </w:t>
      </w:r>
    </w:p>
    <w:p w14:paraId="7D3A6464" w14:textId="77777777" w:rsidR="00B12C56" w:rsidRDefault="00B12C56" w:rsidP="00B12C56">
      <w:pPr>
        <w:pStyle w:val="Default"/>
        <w:rPr>
          <w:sz w:val="20"/>
          <w:szCs w:val="20"/>
        </w:rPr>
      </w:pPr>
    </w:p>
    <w:p w14:paraId="442A3DB9" w14:textId="77777777" w:rsidR="00B12C56" w:rsidRDefault="00B12C56" w:rsidP="00B12C56">
      <w:pPr>
        <w:pStyle w:val="Default"/>
        <w:rPr>
          <w:sz w:val="23"/>
          <w:szCs w:val="23"/>
        </w:rPr>
      </w:pPr>
      <w:r>
        <w:rPr>
          <w:b/>
          <w:bCs/>
          <w:sz w:val="23"/>
          <w:szCs w:val="23"/>
        </w:rPr>
        <w:t xml:space="preserve">Contact details </w:t>
      </w:r>
    </w:p>
    <w:p w14:paraId="238EC38A" w14:textId="113DA270" w:rsidR="00B12C56" w:rsidRDefault="00B12C56" w:rsidP="00B12C56">
      <w:pPr>
        <w:pStyle w:val="Default"/>
        <w:rPr>
          <w:sz w:val="20"/>
          <w:szCs w:val="20"/>
        </w:rPr>
      </w:pPr>
      <w:r>
        <w:rPr>
          <w:sz w:val="20"/>
          <w:szCs w:val="20"/>
        </w:rPr>
        <w:t>Email</w:t>
      </w:r>
      <w:r w:rsidR="00B859A2">
        <w:rPr>
          <w:sz w:val="20"/>
          <w:szCs w:val="20"/>
        </w:rPr>
        <w:t>:</w:t>
      </w:r>
      <w:r>
        <w:rPr>
          <w:sz w:val="20"/>
          <w:szCs w:val="20"/>
        </w:rPr>
        <w:t xml:space="preserve"> </w:t>
      </w:r>
      <w:r w:rsidR="00B859A2">
        <w:rPr>
          <w:sz w:val="20"/>
          <w:szCs w:val="20"/>
        </w:rPr>
        <w:tab/>
      </w:r>
      <w:r w:rsidR="00F56E79">
        <w:rPr>
          <w:sz w:val="20"/>
          <w:szCs w:val="20"/>
        </w:rPr>
        <w:tab/>
      </w:r>
      <w:hyperlink r:id="rId7" w:history="1">
        <w:r w:rsidR="00F56E79" w:rsidRPr="00A96373">
          <w:rPr>
            <w:rStyle w:val="Hyperlink"/>
            <w:sz w:val="20"/>
            <w:szCs w:val="20"/>
          </w:rPr>
          <w:t>activetravel@lancashire.gov.uk</w:t>
        </w:r>
      </w:hyperlink>
      <w:r w:rsidR="00F56E79">
        <w:rPr>
          <w:sz w:val="20"/>
          <w:szCs w:val="20"/>
        </w:rPr>
        <w:t xml:space="preserve"> </w:t>
      </w:r>
      <w:r>
        <w:rPr>
          <w:sz w:val="20"/>
          <w:szCs w:val="20"/>
        </w:rPr>
        <w:t xml:space="preserve"> </w:t>
      </w:r>
    </w:p>
    <w:p w14:paraId="62939C1C" w14:textId="0C65EB3E" w:rsidR="00B12C56" w:rsidRDefault="00B859A2" w:rsidP="008F0117">
      <w:pPr>
        <w:pStyle w:val="Default"/>
        <w:rPr>
          <w:sz w:val="20"/>
          <w:szCs w:val="20"/>
        </w:rPr>
      </w:pPr>
      <w:r>
        <w:rPr>
          <w:sz w:val="20"/>
          <w:szCs w:val="20"/>
        </w:rPr>
        <w:t>Address:</w:t>
      </w:r>
      <w:r w:rsidR="008F0117">
        <w:rPr>
          <w:sz w:val="20"/>
          <w:szCs w:val="20"/>
        </w:rPr>
        <w:tab/>
      </w:r>
      <w:r w:rsidR="00F56E79">
        <w:rPr>
          <w:sz w:val="20"/>
          <w:szCs w:val="20"/>
        </w:rPr>
        <w:t>Sustainable Travel Team</w:t>
      </w:r>
      <w:r w:rsidR="00B12C56">
        <w:rPr>
          <w:sz w:val="20"/>
          <w:szCs w:val="20"/>
        </w:rPr>
        <w:t xml:space="preserve"> </w:t>
      </w:r>
      <w:r>
        <w:rPr>
          <w:sz w:val="20"/>
          <w:szCs w:val="20"/>
        </w:rPr>
        <w:tab/>
      </w:r>
      <w:r>
        <w:rPr>
          <w:sz w:val="20"/>
          <w:szCs w:val="20"/>
        </w:rPr>
        <w:tab/>
      </w:r>
    </w:p>
    <w:p w14:paraId="53D8C965" w14:textId="77777777" w:rsidR="00B859A2" w:rsidRDefault="00B859A2" w:rsidP="00B12C56">
      <w:pPr>
        <w:pStyle w:val="Default"/>
        <w:rPr>
          <w:sz w:val="20"/>
          <w:szCs w:val="20"/>
        </w:rPr>
      </w:pPr>
      <w:r>
        <w:rPr>
          <w:sz w:val="20"/>
          <w:szCs w:val="20"/>
        </w:rPr>
        <w:tab/>
      </w:r>
      <w:r>
        <w:rPr>
          <w:sz w:val="20"/>
          <w:szCs w:val="20"/>
        </w:rPr>
        <w:tab/>
      </w:r>
      <w:r w:rsidR="00B12C56">
        <w:rPr>
          <w:sz w:val="20"/>
          <w:szCs w:val="20"/>
        </w:rPr>
        <w:t>County Hall</w:t>
      </w:r>
    </w:p>
    <w:p w14:paraId="3EB2FEC2" w14:textId="77777777" w:rsidR="00B859A2" w:rsidRDefault="00B859A2" w:rsidP="00B12C56">
      <w:pPr>
        <w:pStyle w:val="Default"/>
        <w:rPr>
          <w:sz w:val="20"/>
          <w:szCs w:val="20"/>
        </w:rPr>
      </w:pPr>
      <w:r>
        <w:rPr>
          <w:sz w:val="20"/>
          <w:szCs w:val="20"/>
        </w:rPr>
        <w:tab/>
      </w:r>
      <w:r>
        <w:rPr>
          <w:sz w:val="20"/>
          <w:szCs w:val="20"/>
        </w:rPr>
        <w:tab/>
      </w:r>
      <w:r w:rsidR="00B12C56">
        <w:rPr>
          <w:sz w:val="20"/>
          <w:szCs w:val="20"/>
        </w:rPr>
        <w:t xml:space="preserve">Preston </w:t>
      </w:r>
    </w:p>
    <w:p w14:paraId="73E434DC" w14:textId="77777777" w:rsidR="00B859A2" w:rsidRDefault="00B859A2" w:rsidP="00B12C56">
      <w:pPr>
        <w:pStyle w:val="Default"/>
        <w:rPr>
          <w:sz w:val="20"/>
          <w:szCs w:val="20"/>
        </w:rPr>
      </w:pPr>
      <w:r>
        <w:rPr>
          <w:sz w:val="20"/>
          <w:szCs w:val="20"/>
        </w:rPr>
        <w:tab/>
      </w:r>
      <w:r>
        <w:rPr>
          <w:sz w:val="20"/>
          <w:szCs w:val="20"/>
        </w:rPr>
        <w:tab/>
      </w:r>
      <w:r w:rsidR="00B12C56">
        <w:rPr>
          <w:sz w:val="20"/>
          <w:szCs w:val="20"/>
        </w:rPr>
        <w:t xml:space="preserve">Lancashire </w:t>
      </w:r>
    </w:p>
    <w:p w14:paraId="14CCDAB4" w14:textId="77777777" w:rsidR="00B12C56" w:rsidRDefault="00B859A2" w:rsidP="00B12C56">
      <w:pPr>
        <w:pStyle w:val="Default"/>
        <w:rPr>
          <w:sz w:val="20"/>
          <w:szCs w:val="20"/>
        </w:rPr>
      </w:pPr>
      <w:r>
        <w:rPr>
          <w:sz w:val="20"/>
          <w:szCs w:val="20"/>
        </w:rPr>
        <w:tab/>
      </w:r>
      <w:r>
        <w:rPr>
          <w:sz w:val="20"/>
          <w:szCs w:val="20"/>
        </w:rPr>
        <w:tab/>
      </w:r>
      <w:r w:rsidR="00B12C56">
        <w:rPr>
          <w:sz w:val="20"/>
          <w:szCs w:val="20"/>
        </w:rPr>
        <w:t xml:space="preserve">PR1 0LD </w:t>
      </w:r>
    </w:p>
    <w:sectPr w:rsidR="00B12C56" w:rsidSect="007E5DBD">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4A5"/>
    <w:multiLevelType w:val="hybridMultilevel"/>
    <w:tmpl w:val="5C06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E35F1"/>
    <w:multiLevelType w:val="hybridMultilevel"/>
    <w:tmpl w:val="4ACC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F0A13"/>
    <w:multiLevelType w:val="hybridMultilevel"/>
    <w:tmpl w:val="5D1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D06B4"/>
    <w:multiLevelType w:val="hybridMultilevel"/>
    <w:tmpl w:val="A3DE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11B86"/>
    <w:multiLevelType w:val="hybridMultilevel"/>
    <w:tmpl w:val="7EA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9933">
    <w:abstractNumId w:val="1"/>
  </w:num>
  <w:num w:numId="2" w16cid:durableId="202642665">
    <w:abstractNumId w:val="2"/>
  </w:num>
  <w:num w:numId="3" w16cid:durableId="941228250">
    <w:abstractNumId w:val="3"/>
  </w:num>
  <w:num w:numId="4" w16cid:durableId="1869291350">
    <w:abstractNumId w:val="4"/>
  </w:num>
  <w:num w:numId="5" w16cid:durableId="19157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56"/>
    <w:rsid w:val="0001217D"/>
    <w:rsid w:val="00013714"/>
    <w:rsid w:val="00070911"/>
    <w:rsid w:val="00091182"/>
    <w:rsid w:val="000B5B05"/>
    <w:rsid w:val="00123DD8"/>
    <w:rsid w:val="00130CEC"/>
    <w:rsid w:val="001B6A01"/>
    <w:rsid w:val="002109ED"/>
    <w:rsid w:val="0022476F"/>
    <w:rsid w:val="00243DC8"/>
    <w:rsid w:val="00254B51"/>
    <w:rsid w:val="002A469B"/>
    <w:rsid w:val="002B7C7E"/>
    <w:rsid w:val="002E038E"/>
    <w:rsid w:val="00380A47"/>
    <w:rsid w:val="004B77E5"/>
    <w:rsid w:val="004C371E"/>
    <w:rsid w:val="004E4332"/>
    <w:rsid w:val="004F1FB7"/>
    <w:rsid w:val="00536438"/>
    <w:rsid w:val="00556862"/>
    <w:rsid w:val="005A6193"/>
    <w:rsid w:val="00672FAB"/>
    <w:rsid w:val="006D0C7C"/>
    <w:rsid w:val="00715F8C"/>
    <w:rsid w:val="007851F7"/>
    <w:rsid w:val="007E5DBD"/>
    <w:rsid w:val="007E61AD"/>
    <w:rsid w:val="008522EE"/>
    <w:rsid w:val="008F0117"/>
    <w:rsid w:val="00974930"/>
    <w:rsid w:val="009F1B61"/>
    <w:rsid w:val="009F1E5A"/>
    <w:rsid w:val="009F7C71"/>
    <w:rsid w:val="00A125FB"/>
    <w:rsid w:val="00A969AE"/>
    <w:rsid w:val="00AA218F"/>
    <w:rsid w:val="00AC2232"/>
    <w:rsid w:val="00B12C56"/>
    <w:rsid w:val="00B859A2"/>
    <w:rsid w:val="00BD1BDC"/>
    <w:rsid w:val="00C23CC3"/>
    <w:rsid w:val="00C35567"/>
    <w:rsid w:val="00C4519A"/>
    <w:rsid w:val="00C7237E"/>
    <w:rsid w:val="00C75AC6"/>
    <w:rsid w:val="00CB062A"/>
    <w:rsid w:val="00CB20B5"/>
    <w:rsid w:val="00D0646F"/>
    <w:rsid w:val="00D12864"/>
    <w:rsid w:val="00D668C8"/>
    <w:rsid w:val="00DC622D"/>
    <w:rsid w:val="00DF3EB8"/>
    <w:rsid w:val="00E32E72"/>
    <w:rsid w:val="00ED349D"/>
    <w:rsid w:val="00F4008B"/>
    <w:rsid w:val="00F56E79"/>
    <w:rsid w:val="00F62C40"/>
    <w:rsid w:val="00FD2C7C"/>
    <w:rsid w:val="00FE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8C7C"/>
  <w15:chartTrackingRefBased/>
  <w15:docId w15:val="{9BAE61F5-DA2C-4BF4-B9C1-FE585BD0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2C5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59A2"/>
    <w:rPr>
      <w:color w:val="0563C1" w:themeColor="hyperlink"/>
      <w:u w:val="single"/>
    </w:rPr>
  </w:style>
  <w:style w:type="character" w:styleId="CommentReference">
    <w:name w:val="annotation reference"/>
    <w:basedOn w:val="DefaultParagraphFont"/>
    <w:uiPriority w:val="99"/>
    <w:semiHidden/>
    <w:unhideWhenUsed/>
    <w:rsid w:val="008522EE"/>
    <w:rPr>
      <w:sz w:val="16"/>
      <w:szCs w:val="16"/>
    </w:rPr>
  </w:style>
  <w:style w:type="paragraph" w:styleId="CommentText">
    <w:name w:val="annotation text"/>
    <w:basedOn w:val="Normal"/>
    <w:link w:val="CommentTextChar"/>
    <w:uiPriority w:val="99"/>
    <w:semiHidden/>
    <w:unhideWhenUsed/>
    <w:rsid w:val="008522EE"/>
    <w:pPr>
      <w:spacing w:line="240" w:lineRule="auto"/>
    </w:pPr>
    <w:rPr>
      <w:sz w:val="20"/>
      <w:szCs w:val="20"/>
    </w:rPr>
  </w:style>
  <w:style w:type="character" w:customStyle="1" w:styleId="CommentTextChar">
    <w:name w:val="Comment Text Char"/>
    <w:basedOn w:val="DefaultParagraphFont"/>
    <w:link w:val="CommentText"/>
    <w:uiPriority w:val="99"/>
    <w:semiHidden/>
    <w:rsid w:val="008522EE"/>
    <w:rPr>
      <w:sz w:val="20"/>
      <w:szCs w:val="20"/>
    </w:rPr>
  </w:style>
  <w:style w:type="paragraph" w:styleId="CommentSubject">
    <w:name w:val="annotation subject"/>
    <w:basedOn w:val="CommentText"/>
    <w:next w:val="CommentText"/>
    <w:link w:val="CommentSubjectChar"/>
    <w:uiPriority w:val="99"/>
    <w:semiHidden/>
    <w:unhideWhenUsed/>
    <w:rsid w:val="008522EE"/>
    <w:rPr>
      <w:b/>
      <w:bCs/>
    </w:rPr>
  </w:style>
  <w:style w:type="character" w:customStyle="1" w:styleId="CommentSubjectChar">
    <w:name w:val="Comment Subject Char"/>
    <w:basedOn w:val="CommentTextChar"/>
    <w:link w:val="CommentSubject"/>
    <w:uiPriority w:val="99"/>
    <w:semiHidden/>
    <w:rsid w:val="008522EE"/>
    <w:rPr>
      <w:b/>
      <w:bCs/>
      <w:sz w:val="20"/>
      <w:szCs w:val="20"/>
    </w:rPr>
  </w:style>
  <w:style w:type="paragraph" w:styleId="BalloonText">
    <w:name w:val="Balloon Text"/>
    <w:basedOn w:val="Normal"/>
    <w:link w:val="BalloonTextChar"/>
    <w:uiPriority w:val="99"/>
    <w:semiHidden/>
    <w:unhideWhenUsed/>
    <w:rsid w:val="00852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EE"/>
    <w:rPr>
      <w:rFonts w:ascii="Segoe UI" w:hAnsi="Segoe UI" w:cs="Segoe UI"/>
      <w:sz w:val="18"/>
      <w:szCs w:val="18"/>
    </w:rPr>
  </w:style>
  <w:style w:type="character" w:styleId="UnresolvedMention">
    <w:name w:val="Unresolved Mention"/>
    <w:basedOn w:val="DefaultParagraphFont"/>
    <w:uiPriority w:val="99"/>
    <w:semiHidden/>
    <w:unhideWhenUsed/>
    <w:rsid w:val="00254B51"/>
    <w:rPr>
      <w:color w:val="605E5C"/>
      <w:shd w:val="clear" w:color="auto" w:fill="E1DFDD"/>
    </w:rPr>
  </w:style>
  <w:style w:type="character" w:styleId="FollowedHyperlink">
    <w:name w:val="FollowedHyperlink"/>
    <w:basedOn w:val="DefaultParagraphFont"/>
    <w:uiPriority w:val="99"/>
    <w:semiHidden/>
    <w:unhideWhenUsed/>
    <w:rsid w:val="00D128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tivetravel@lanca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ashire.gov.uk/council/transparency/access-to-information/privacy-notice/" TargetMode="External"/><Relationship Id="rId5" Type="http://schemas.openxmlformats.org/officeDocument/2006/relationships/hyperlink" Target="mailto:activetravel@lancashir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Hadfield, Christopher</dc:creator>
  <cp:keywords/>
  <dc:description/>
  <cp:lastModifiedBy>Jenkinson, Amanda</cp:lastModifiedBy>
  <cp:revision>7</cp:revision>
  <cp:lastPrinted>2018-02-09T16:40:00Z</cp:lastPrinted>
  <dcterms:created xsi:type="dcterms:W3CDTF">2023-05-04T07:47:00Z</dcterms:created>
  <dcterms:modified xsi:type="dcterms:W3CDTF">2023-07-17T14:12:00Z</dcterms:modified>
</cp:coreProperties>
</file>