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09AEA" w14:textId="381153DC" w:rsidR="00964236" w:rsidRPr="00F76F0F" w:rsidRDefault="006756F2" w:rsidP="00F76F0F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CAED3A" wp14:editId="70D51C73">
                <wp:simplePos x="0" y="0"/>
                <wp:positionH relativeFrom="margin">
                  <wp:align>right</wp:align>
                </wp:positionH>
                <wp:positionV relativeFrom="paragraph">
                  <wp:posOffset>-1212619</wp:posOffset>
                </wp:positionV>
                <wp:extent cx="3761509" cy="1177637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509" cy="1177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D2ADD" w14:textId="77777777" w:rsidR="006756F2" w:rsidRPr="0066239F" w:rsidRDefault="006756F2" w:rsidP="006756F2">
                            <w:pPr>
                              <w:pStyle w:val="IntroParagraph"/>
                              <w:rPr>
                                <w:sz w:val="22"/>
                                <w:szCs w:val="28"/>
                              </w:rPr>
                            </w:pPr>
                            <w:r w:rsidRPr="0066239F">
                              <w:rPr>
                                <w:sz w:val="22"/>
                                <w:szCs w:val="28"/>
                              </w:rPr>
                              <w:t xml:space="preserve">Use this form to plan your engagement before the </w:t>
                            </w:r>
                            <w:proofErr w:type="gramStart"/>
                            <w:r w:rsidRPr="0066239F">
                              <w:rPr>
                                <w:sz w:val="22"/>
                                <w:szCs w:val="28"/>
                              </w:rPr>
                              <w:t>meeting, and</w:t>
                            </w:r>
                            <w:proofErr w:type="gramEnd"/>
                            <w:r w:rsidRPr="0066239F">
                              <w:rPr>
                                <w:sz w:val="22"/>
                                <w:szCs w:val="28"/>
                              </w:rPr>
                              <w:t xml:space="preserve"> capture key points to communicate afterwards with sector colleagues. </w:t>
                            </w:r>
                          </w:p>
                          <w:p w14:paraId="7D7261FC" w14:textId="77777777" w:rsidR="006756F2" w:rsidRPr="0066239F" w:rsidRDefault="006756F2" w:rsidP="006756F2">
                            <w:pPr>
                              <w:pStyle w:val="IntroParagraph"/>
                              <w:rPr>
                                <w:b w:val="0"/>
                                <w:bCs/>
                                <w:sz w:val="22"/>
                                <w:szCs w:val="28"/>
                              </w:rPr>
                            </w:pPr>
                            <w:r w:rsidRPr="0066239F">
                              <w:rPr>
                                <w:b w:val="0"/>
                                <w:bCs/>
                                <w:sz w:val="22"/>
                                <w:szCs w:val="28"/>
                              </w:rPr>
                              <w:t xml:space="preserve">Please email, with meeting name and date, to </w:t>
                            </w:r>
                            <w:hyperlink r:id="rId11" w:history="1">
                              <w:r w:rsidRPr="0066239F">
                                <w:rPr>
                                  <w:rStyle w:val="Hyperlink"/>
                                  <w:b w:val="0"/>
                                  <w:bCs/>
                                  <w:sz w:val="22"/>
                                  <w:szCs w:val="28"/>
                                </w:rPr>
                                <w:t>stephanieg@communityfutures.org.uk</w:t>
                              </w:r>
                            </w:hyperlink>
                            <w:r w:rsidRPr="0066239F">
                              <w:rPr>
                                <w:b w:val="0"/>
                                <w:bCs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2825EA92" w14:textId="77777777" w:rsidR="006756F2" w:rsidRPr="0066239F" w:rsidRDefault="006756F2" w:rsidP="006756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AE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pt;margin-top:-95.5pt;width:296.2pt;height:92.7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" stroked="f">
                <v:textbox>
                  <w:txbxContent>
                    <w:p w14:paraId="7A4D2ADD" w14:textId="77777777" w:rsidR="006756F2" w:rsidRPr="0066239F" w:rsidRDefault="006756F2" w:rsidP="006756F2">
                      <w:pPr>
                        <w:pStyle w:val="IntroParagraph"/>
                        <w:rPr>
                          <w:sz w:val="22"/>
                          <w:szCs w:val="28"/>
                        </w:rPr>
                      </w:pPr>
                      <w:r w:rsidRPr="0066239F">
                        <w:rPr>
                          <w:sz w:val="22"/>
                          <w:szCs w:val="28"/>
                        </w:rPr>
                        <w:t xml:space="preserve">Use this form to plan your engagement before the </w:t>
                      </w:r>
                      <w:proofErr w:type="gramStart"/>
                      <w:r w:rsidRPr="0066239F">
                        <w:rPr>
                          <w:sz w:val="22"/>
                          <w:szCs w:val="28"/>
                        </w:rPr>
                        <w:t>meeting, and</w:t>
                      </w:r>
                      <w:proofErr w:type="gramEnd"/>
                      <w:r w:rsidRPr="0066239F">
                        <w:rPr>
                          <w:sz w:val="22"/>
                          <w:szCs w:val="28"/>
                        </w:rPr>
                        <w:t xml:space="preserve"> capture key points to communicate afterwards with sector colleagues. </w:t>
                      </w:r>
                    </w:p>
                    <w:p w14:paraId="7D7261FC" w14:textId="77777777" w:rsidR="006756F2" w:rsidRPr="0066239F" w:rsidRDefault="006756F2" w:rsidP="006756F2">
                      <w:pPr>
                        <w:pStyle w:val="IntroParagraph"/>
                        <w:rPr>
                          <w:b w:val="0"/>
                          <w:bCs/>
                          <w:sz w:val="22"/>
                          <w:szCs w:val="28"/>
                        </w:rPr>
                      </w:pPr>
                      <w:r w:rsidRPr="0066239F">
                        <w:rPr>
                          <w:b w:val="0"/>
                          <w:bCs/>
                          <w:sz w:val="22"/>
                          <w:szCs w:val="28"/>
                        </w:rPr>
                        <w:t xml:space="preserve">Please email, with meeting name and date, to </w:t>
                      </w:r>
                      <w:hyperlink r:id="rId12" w:history="1">
                        <w:r w:rsidRPr="0066239F">
                          <w:rPr>
                            <w:rStyle w:val="Hyperlink"/>
                            <w:b w:val="0"/>
                            <w:bCs/>
                            <w:sz w:val="22"/>
                            <w:szCs w:val="28"/>
                          </w:rPr>
                          <w:t>stephanieg@communityfutures.org.uk</w:t>
                        </w:r>
                      </w:hyperlink>
                      <w:r w:rsidRPr="0066239F">
                        <w:rPr>
                          <w:b w:val="0"/>
                          <w:bCs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2825EA92" w14:textId="77777777" w:rsidR="006756F2" w:rsidRPr="0066239F" w:rsidRDefault="006756F2" w:rsidP="006756F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EA1">
        <w:t xml:space="preserve">VCFSE </w:t>
      </w:r>
      <w:r w:rsidR="000C1F31">
        <w:t>Representative</w:t>
      </w:r>
      <w:r w:rsidR="00762EA1">
        <w:t xml:space="preserve"> feedback form</w:t>
      </w:r>
    </w:p>
    <w:tbl>
      <w:tblPr>
        <w:tblStyle w:val="TableStyle1"/>
        <w:tblW w:w="0" w:type="auto"/>
        <w:tblLook w:val="04A0" w:firstRow="1" w:lastRow="0" w:firstColumn="1" w:lastColumn="0" w:noHBand="0" w:noVBand="1"/>
      </w:tblPr>
      <w:tblGrid>
        <w:gridCol w:w="3686"/>
        <w:gridCol w:w="1411"/>
        <w:gridCol w:w="2549"/>
        <w:gridCol w:w="2560"/>
      </w:tblGrid>
      <w:tr w:rsidR="00762EA1" w14:paraId="5A0675F4" w14:textId="77777777" w:rsidTr="000C1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6" w:type="dxa"/>
          </w:tcPr>
          <w:p w14:paraId="01C7FA1A" w14:textId="04A292CD" w:rsidR="00762EA1" w:rsidRPr="0040456C" w:rsidRDefault="00762EA1" w:rsidP="005D255C">
            <w:r>
              <w:t>Meeting details</w:t>
            </w:r>
          </w:p>
        </w:tc>
        <w:tc>
          <w:tcPr>
            <w:tcW w:w="1411" w:type="dxa"/>
          </w:tcPr>
          <w:p w14:paraId="6FD27509" w14:textId="6BE67B6A" w:rsidR="00762EA1" w:rsidRPr="0040456C" w:rsidRDefault="00762EA1" w:rsidP="005D255C"/>
        </w:tc>
        <w:tc>
          <w:tcPr>
            <w:tcW w:w="2549" w:type="dxa"/>
          </w:tcPr>
          <w:p w14:paraId="77E0BFF2" w14:textId="695B4340" w:rsidR="00762EA1" w:rsidRPr="0040456C" w:rsidRDefault="00762EA1" w:rsidP="005D255C">
            <w:r>
              <w:t>Rep details</w:t>
            </w:r>
          </w:p>
        </w:tc>
        <w:tc>
          <w:tcPr>
            <w:tcW w:w="2560" w:type="dxa"/>
          </w:tcPr>
          <w:p w14:paraId="0430AA6B" w14:textId="6D2FEB74" w:rsidR="00762EA1" w:rsidRPr="0040456C" w:rsidRDefault="00762EA1" w:rsidP="005D255C"/>
        </w:tc>
      </w:tr>
      <w:tr w:rsidR="00762EA1" w:rsidRPr="00FB184E" w14:paraId="46E903E1" w14:textId="77777777" w:rsidTr="000C1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44E7FC7D" w14:textId="305E0713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Title</w:t>
            </w:r>
          </w:p>
        </w:tc>
        <w:tc>
          <w:tcPr>
            <w:tcW w:w="1411" w:type="dxa"/>
          </w:tcPr>
          <w:p w14:paraId="12CE2200" w14:textId="03777247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Date</w:t>
            </w:r>
          </w:p>
        </w:tc>
        <w:tc>
          <w:tcPr>
            <w:tcW w:w="2549" w:type="dxa"/>
          </w:tcPr>
          <w:p w14:paraId="08FB24A2" w14:textId="305CE642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Name</w:t>
            </w:r>
          </w:p>
        </w:tc>
        <w:tc>
          <w:tcPr>
            <w:tcW w:w="2560" w:type="dxa"/>
          </w:tcPr>
          <w:p w14:paraId="25B90B08" w14:textId="126653D1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Organisation</w:t>
            </w:r>
          </w:p>
        </w:tc>
      </w:tr>
      <w:tr w:rsidR="00762EA1" w14:paraId="709CA7A6" w14:textId="77777777" w:rsidTr="000C1F31">
        <w:tc>
          <w:tcPr>
            <w:tcW w:w="3686" w:type="dxa"/>
          </w:tcPr>
          <w:p w14:paraId="74469DA3" w14:textId="1B0C2E8B" w:rsidR="00762EA1" w:rsidRDefault="00DA6B74" w:rsidP="005D255C">
            <w:pPr>
              <w:spacing w:before="0" w:after="0"/>
            </w:pPr>
            <w:r>
              <w:t>P</w:t>
            </w:r>
            <w:r w:rsidR="00C95447">
              <w:t xml:space="preserve">revention </w:t>
            </w:r>
            <w:r>
              <w:t>and</w:t>
            </w:r>
            <w:r w:rsidR="00C95447">
              <w:t xml:space="preserve"> Health</w:t>
            </w:r>
            <w:r>
              <w:t xml:space="preserve"> </w:t>
            </w:r>
            <w:r w:rsidR="00C95447">
              <w:t>I</w:t>
            </w:r>
            <w:r>
              <w:t xml:space="preserve">nequalities </w:t>
            </w:r>
            <w:r w:rsidR="00C95447">
              <w:t>S</w:t>
            </w:r>
            <w:r>
              <w:t xml:space="preserve">teering </w:t>
            </w:r>
            <w:r w:rsidR="00C95447">
              <w:t>G</w:t>
            </w:r>
            <w:r>
              <w:t>roup</w:t>
            </w:r>
          </w:p>
        </w:tc>
        <w:tc>
          <w:tcPr>
            <w:tcW w:w="1411" w:type="dxa"/>
          </w:tcPr>
          <w:p w14:paraId="541A5A51" w14:textId="04EF0CD4" w:rsidR="00762EA1" w:rsidRDefault="00C95447" w:rsidP="005D255C">
            <w:pPr>
              <w:spacing w:before="0" w:after="0"/>
            </w:pPr>
            <w:r>
              <w:t>21</w:t>
            </w:r>
            <w:r w:rsidR="00DA6B74">
              <w:t>/0</w:t>
            </w:r>
            <w:r>
              <w:t>3</w:t>
            </w:r>
            <w:r w:rsidR="00DA6B74">
              <w:t>/2</w:t>
            </w:r>
            <w:r>
              <w:t>4</w:t>
            </w:r>
          </w:p>
        </w:tc>
        <w:tc>
          <w:tcPr>
            <w:tcW w:w="2549" w:type="dxa"/>
          </w:tcPr>
          <w:p w14:paraId="1207C90B" w14:textId="19D51849" w:rsidR="00762EA1" w:rsidRDefault="00DA6B74" w:rsidP="005D255C">
            <w:pPr>
              <w:spacing w:before="0" w:after="0"/>
            </w:pPr>
            <w:r>
              <w:t>Angela Allen</w:t>
            </w:r>
          </w:p>
        </w:tc>
        <w:tc>
          <w:tcPr>
            <w:tcW w:w="2560" w:type="dxa"/>
          </w:tcPr>
          <w:p w14:paraId="4FB868E3" w14:textId="2EE9C021" w:rsidR="000C1F31" w:rsidRDefault="00DA6B74" w:rsidP="005D255C">
            <w:pPr>
              <w:spacing w:before="0" w:after="0"/>
            </w:pPr>
            <w:r>
              <w:t>Spring North</w:t>
            </w:r>
          </w:p>
        </w:tc>
      </w:tr>
      <w:tr w:rsidR="00614EA4" w14:paraId="751A7379" w14:textId="77777777" w:rsidTr="00F54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09410B55" w14:textId="4450EDDD" w:rsidR="00614EA4" w:rsidRDefault="00614EA4" w:rsidP="007F7455">
            <w:pPr>
              <w:spacing w:after="0"/>
            </w:pPr>
            <w:r>
              <w:t>Resources/documents?</w:t>
            </w:r>
          </w:p>
        </w:tc>
        <w:tc>
          <w:tcPr>
            <w:tcW w:w="1411" w:type="dxa"/>
          </w:tcPr>
          <w:p w14:paraId="1F5C823D" w14:textId="77777777" w:rsidR="00614EA4" w:rsidRDefault="00614EA4" w:rsidP="007F7455">
            <w:pPr>
              <w:spacing w:after="0"/>
            </w:pPr>
            <w:r>
              <w:t xml:space="preserve">Yes / </w:t>
            </w:r>
            <w:r w:rsidRPr="00614EA4">
              <w:rPr>
                <w:b/>
                <w:bCs/>
              </w:rPr>
              <w:t>No</w:t>
            </w:r>
          </w:p>
        </w:tc>
        <w:tc>
          <w:tcPr>
            <w:tcW w:w="5109" w:type="dxa"/>
            <w:gridSpan w:val="2"/>
          </w:tcPr>
          <w:p w14:paraId="1CD366C6" w14:textId="698EBEC4" w:rsidR="00614EA4" w:rsidRDefault="00614EA4" w:rsidP="007F7455">
            <w:pPr>
              <w:spacing w:after="0"/>
            </w:pPr>
          </w:p>
        </w:tc>
      </w:tr>
      <w:tr w:rsidR="00FB184E" w:rsidRPr="00FB184E" w14:paraId="6F9DC655" w14:textId="77777777" w:rsidTr="005621CE">
        <w:tc>
          <w:tcPr>
            <w:tcW w:w="10206" w:type="dxa"/>
            <w:gridSpan w:val="4"/>
          </w:tcPr>
          <w:p w14:paraId="6121FAC2" w14:textId="7EA583CE" w:rsidR="00FB184E" w:rsidRPr="00FB184E" w:rsidRDefault="00FB184E" w:rsidP="005D255C">
            <w:pPr>
              <w:spacing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Main items discussed</w:t>
            </w:r>
            <w:r w:rsidR="00751515">
              <w:rPr>
                <w:b/>
                <w:bCs/>
                <w:sz w:val="24"/>
                <w:szCs w:val="28"/>
              </w:rPr>
              <w:t>.</w:t>
            </w:r>
          </w:p>
        </w:tc>
      </w:tr>
      <w:tr w:rsidR="00FB184E" w14:paraId="7C17FEEA" w14:textId="77777777" w:rsidTr="005D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7357070F" w14:textId="705F19D4" w:rsidR="00253867" w:rsidRPr="00253867" w:rsidRDefault="00253867" w:rsidP="00253867">
            <w:pPr>
              <w:pStyle w:val="ListParagraph"/>
              <w:numPr>
                <w:ilvl w:val="0"/>
                <w:numId w:val="20"/>
              </w:numPr>
              <w:spacing w:before="120" w:after="0"/>
              <w:rPr>
                <w:color w:val="272359" w:themeColor="text1"/>
              </w:rPr>
            </w:pPr>
            <w:r w:rsidRPr="00253867">
              <w:rPr>
                <w:color w:val="272359" w:themeColor="text1"/>
              </w:rPr>
              <w:t>Discussed a proposal to hold a N.W Public Health conference – with a key focus  on E.D.I/racial inequality.</w:t>
            </w:r>
          </w:p>
          <w:p w14:paraId="6CB6BC6A" w14:textId="77777777" w:rsidR="00253867" w:rsidRPr="00253867" w:rsidRDefault="00253867" w:rsidP="00253867">
            <w:pPr>
              <w:pStyle w:val="ListParagraph"/>
              <w:numPr>
                <w:ilvl w:val="0"/>
                <w:numId w:val="20"/>
              </w:numPr>
              <w:spacing w:before="120" w:after="0"/>
              <w:rPr>
                <w:color w:val="272359" w:themeColor="text1"/>
              </w:rPr>
            </w:pPr>
            <w:r w:rsidRPr="00253867">
              <w:rPr>
                <w:color w:val="272359" w:themeColor="text1"/>
              </w:rPr>
              <w:t>Digital Strategy Presentation– action to support health inequalities. This will be going to the ICB board for sign off in May. The strategy has identified four priorities:</w:t>
            </w:r>
          </w:p>
          <w:p w14:paraId="396712FD" w14:textId="77777777" w:rsidR="00253867" w:rsidRPr="00253867" w:rsidRDefault="00253867" w:rsidP="00253867">
            <w:pPr>
              <w:pStyle w:val="ListParagraph"/>
              <w:numPr>
                <w:ilvl w:val="0"/>
                <w:numId w:val="20"/>
              </w:numPr>
              <w:spacing w:before="120" w:after="0"/>
              <w:rPr>
                <w:color w:val="272359" w:themeColor="text1"/>
              </w:rPr>
            </w:pPr>
            <w:r w:rsidRPr="00253867">
              <w:rPr>
                <w:color w:val="272359" w:themeColor="text1"/>
              </w:rPr>
              <w:t>Single digital infrastructure</w:t>
            </w:r>
          </w:p>
          <w:p w14:paraId="42503DB7" w14:textId="77777777" w:rsidR="00253867" w:rsidRPr="00253867" w:rsidRDefault="00253867" w:rsidP="00253867">
            <w:pPr>
              <w:pStyle w:val="ListParagraph"/>
              <w:numPr>
                <w:ilvl w:val="0"/>
                <w:numId w:val="20"/>
              </w:numPr>
              <w:spacing w:before="120" w:after="0"/>
              <w:rPr>
                <w:color w:val="272359" w:themeColor="text1"/>
              </w:rPr>
            </w:pPr>
            <w:r w:rsidRPr="00253867">
              <w:rPr>
                <w:color w:val="272359" w:themeColor="text1"/>
              </w:rPr>
              <w:t>Single set of core strategic system platforms</w:t>
            </w:r>
          </w:p>
          <w:p w14:paraId="1B5C6C1A" w14:textId="77777777" w:rsidR="00253867" w:rsidRPr="00253867" w:rsidRDefault="00253867" w:rsidP="00253867">
            <w:pPr>
              <w:pStyle w:val="ListParagraph"/>
              <w:numPr>
                <w:ilvl w:val="0"/>
                <w:numId w:val="20"/>
              </w:numPr>
              <w:spacing w:before="120" w:after="0"/>
              <w:rPr>
                <w:color w:val="272359" w:themeColor="text1"/>
              </w:rPr>
            </w:pPr>
            <w:r w:rsidRPr="00253867">
              <w:rPr>
                <w:color w:val="272359" w:themeColor="text1"/>
              </w:rPr>
              <w:t xml:space="preserve">Single data architecture </w:t>
            </w:r>
          </w:p>
          <w:p w14:paraId="31F1B4F6" w14:textId="1BD7C643" w:rsidR="00253867" w:rsidRPr="00253867" w:rsidRDefault="00253867" w:rsidP="00253867">
            <w:pPr>
              <w:pStyle w:val="ListParagraph"/>
              <w:numPr>
                <w:ilvl w:val="0"/>
                <w:numId w:val="20"/>
              </w:numPr>
              <w:spacing w:before="120" w:after="0"/>
              <w:rPr>
                <w:color w:val="272359" w:themeColor="text1"/>
              </w:rPr>
            </w:pPr>
            <w:r w:rsidRPr="00253867">
              <w:rPr>
                <w:color w:val="272359" w:themeColor="text1"/>
              </w:rPr>
              <w:t>Simple service delivery and support model</w:t>
            </w:r>
          </w:p>
          <w:p w14:paraId="4DD101C7" w14:textId="21C5E4E9" w:rsidR="00253867" w:rsidRPr="00253867" w:rsidRDefault="00253867" w:rsidP="00253867">
            <w:pPr>
              <w:pStyle w:val="ListParagraph"/>
              <w:numPr>
                <w:ilvl w:val="0"/>
                <w:numId w:val="20"/>
              </w:numPr>
              <w:spacing w:before="120" w:after="0"/>
              <w:rPr>
                <w:color w:val="272359" w:themeColor="text1"/>
              </w:rPr>
            </w:pPr>
            <w:r w:rsidRPr="00253867">
              <w:rPr>
                <w:color w:val="272359" w:themeColor="text1"/>
              </w:rPr>
              <w:t>Learning Disabilities and Autism discussion</w:t>
            </w:r>
          </w:p>
          <w:p w14:paraId="736A409C" w14:textId="1A483EE6" w:rsidR="00253867" w:rsidRPr="00253867" w:rsidRDefault="00253867" w:rsidP="00253867">
            <w:pPr>
              <w:pStyle w:val="ListParagraph"/>
              <w:numPr>
                <w:ilvl w:val="0"/>
                <w:numId w:val="20"/>
              </w:numPr>
              <w:spacing w:before="120" w:after="0"/>
              <w:rPr>
                <w:color w:val="272359" w:themeColor="text1"/>
              </w:rPr>
            </w:pPr>
            <w:r w:rsidRPr="00253867">
              <w:rPr>
                <w:color w:val="272359" w:themeColor="text1"/>
              </w:rPr>
              <w:t>Screening and Vaccinations  - proposed oversight group.</w:t>
            </w:r>
          </w:p>
          <w:p w14:paraId="6E76E724" w14:textId="5DD5F0B8" w:rsidR="00253867" w:rsidRPr="00253867" w:rsidRDefault="00253867" w:rsidP="00253867">
            <w:pPr>
              <w:pStyle w:val="ListParagraph"/>
              <w:numPr>
                <w:ilvl w:val="0"/>
                <w:numId w:val="20"/>
              </w:numPr>
              <w:spacing w:before="120" w:after="0"/>
              <w:rPr>
                <w:color w:val="272359" w:themeColor="text1"/>
              </w:rPr>
            </w:pPr>
            <w:r w:rsidRPr="00253867">
              <w:rPr>
                <w:color w:val="272359" w:themeColor="text1"/>
              </w:rPr>
              <w:t>Presentation of the Prevention and  Health Inequalities draft plan.</w:t>
            </w:r>
          </w:p>
          <w:p w14:paraId="628E4018" w14:textId="77777777" w:rsidR="00253867" w:rsidRPr="00253867" w:rsidRDefault="00253867" w:rsidP="00253867">
            <w:pPr>
              <w:pStyle w:val="ListParagraph"/>
              <w:numPr>
                <w:ilvl w:val="0"/>
                <w:numId w:val="20"/>
              </w:numPr>
              <w:spacing w:before="120" w:after="0"/>
              <w:rPr>
                <w:color w:val="272359" w:themeColor="text1"/>
              </w:rPr>
            </w:pPr>
            <w:r w:rsidRPr="00253867">
              <w:rPr>
                <w:color w:val="272359" w:themeColor="text1"/>
              </w:rPr>
              <w:t>Population health update.</w:t>
            </w:r>
          </w:p>
          <w:p w14:paraId="77C28291" w14:textId="527858BB" w:rsidR="00DA6B74" w:rsidRPr="00253867" w:rsidRDefault="00DA6B74" w:rsidP="00253867">
            <w:pPr>
              <w:spacing w:after="0"/>
            </w:pPr>
          </w:p>
        </w:tc>
      </w:tr>
      <w:tr w:rsidR="000C1F31" w14:paraId="6F1B2FF7" w14:textId="77777777" w:rsidTr="00797EB3">
        <w:tc>
          <w:tcPr>
            <w:tcW w:w="10206" w:type="dxa"/>
            <w:gridSpan w:val="4"/>
          </w:tcPr>
          <w:p w14:paraId="17B753EC" w14:textId="538BA9C2" w:rsidR="000C1F31" w:rsidRPr="000C1F31" w:rsidRDefault="000C1F31" w:rsidP="005D255C">
            <w:pPr>
              <w:spacing w:after="0"/>
              <w:rPr>
                <w:b/>
                <w:bCs/>
              </w:rPr>
            </w:pPr>
            <w:r w:rsidRPr="000C1F31">
              <w:rPr>
                <w:b/>
                <w:bCs/>
                <w:sz w:val="24"/>
                <w:szCs w:val="28"/>
              </w:rPr>
              <w:t>Implications for the VCFSE Sector.</w:t>
            </w:r>
          </w:p>
        </w:tc>
      </w:tr>
      <w:tr w:rsidR="000C1F31" w:rsidRPr="000C1F31" w14:paraId="7AF90011" w14:textId="77777777" w:rsidTr="0079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53C656B3" w14:textId="791B8448" w:rsidR="000C1F31" w:rsidRPr="000C1F31" w:rsidRDefault="000C1F31" w:rsidP="005D255C">
            <w:pPr>
              <w:spacing w:after="0"/>
              <w:rPr>
                <w:b/>
                <w:bCs/>
                <w:sz w:val="24"/>
                <w:szCs w:val="32"/>
              </w:rPr>
            </w:pPr>
            <w:r w:rsidRPr="000C1F31">
              <w:rPr>
                <w:b/>
                <w:bCs/>
                <w:sz w:val="24"/>
                <w:szCs w:val="32"/>
              </w:rPr>
              <w:t>Items to follow up before next meeting.</w:t>
            </w:r>
          </w:p>
        </w:tc>
      </w:tr>
      <w:tr w:rsidR="000C1F31" w14:paraId="5AE58FC8" w14:textId="77777777" w:rsidTr="00797EB3">
        <w:tc>
          <w:tcPr>
            <w:tcW w:w="10206" w:type="dxa"/>
            <w:gridSpan w:val="4"/>
          </w:tcPr>
          <w:p w14:paraId="0B190BC7" w14:textId="0E1EAD00" w:rsidR="000C1F31" w:rsidRDefault="00DA6B74" w:rsidP="005D255C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None</w:t>
            </w:r>
          </w:p>
        </w:tc>
      </w:tr>
      <w:tr w:rsidR="000C1F31" w:rsidRPr="000C1F31" w14:paraId="195313FB" w14:textId="77777777" w:rsidTr="0079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6AFA2465" w14:textId="2143D91E" w:rsidR="000C1F31" w:rsidRPr="000C1F31" w:rsidRDefault="000C1F31" w:rsidP="005D255C">
            <w:pPr>
              <w:spacing w:after="0"/>
              <w:rPr>
                <w:b/>
                <w:bCs/>
                <w:sz w:val="24"/>
                <w:szCs w:val="32"/>
              </w:rPr>
            </w:pPr>
            <w:r w:rsidRPr="000C1F31">
              <w:rPr>
                <w:b/>
                <w:bCs/>
                <w:sz w:val="24"/>
                <w:szCs w:val="32"/>
              </w:rPr>
              <w:t xml:space="preserve">Date and venue of next meeting. </w:t>
            </w:r>
          </w:p>
        </w:tc>
      </w:tr>
      <w:tr w:rsidR="000C1F31" w14:paraId="153834BA" w14:textId="77777777" w:rsidTr="00797EB3">
        <w:tc>
          <w:tcPr>
            <w:tcW w:w="10206" w:type="dxa"/>
            <w:gridSpan w:val="4"/>
          </w:tcPr>
          <w:p w14:paraId="4191E62D" w14:textId="7E80AB86" w:rsidR="000C1F31" w:rsidRDefault="000C1F31" w:rsidP="005D255C">
            <w:pPr>
              <w:spacing w:after="0"/>
              <w:rPr>
                <w:b/>
                <w:bCs/>
                <w:szCs w:val="28"/>
              </w:rPr>
            </w:pPr>
          </w:p>
        </w:tc>
      </w:tr>
    </w:tbl>
    <w:p w14:paraId="3AF1BB69" w14:textId="66717F20" w:rsidR="00B14A71" w:rsidRDefault="00762EA1" w:rsidP="00FB184E">
      <w:pPr>
        <w:pStyle w:val="BodyText"/>
      </w:pPr>
      <w:r w:rsidRPr="00F76F0F">
        <w:t xml:space="preserve"> </w:t>
      </w:r>
    </w:p>
    <w:p w14:paraId="30841248" w14:textId="77777777" w:rsidR="000C1F31" w:rsidRPr="000C1F31" w:rsidRDefault="000C1F31" w:rsidP="000C1F31"/>
    <w:sectPr w:rsidR="000C1F31" w:rsidRPr="000C1F31" w:rsidSect="001F46FF"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7" w:right="821" w:bottom="709" w:left="873" w:header="517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F17FE" w14:textId="77777777" w:rsidR="001F46FF" w:rsidRDefault="001F46FF" w:rsidP="00B16FE6">
      <w:pPr>
        <w:spacing w:after="0"/>
      </w:pPr>
      <w:r>
        <w:separator/>
      </w:r>
    </w:p>
  </w:endnote>
  <w:endnote w:type="continuationSeparator" w:id="0">
    <w:p w14:paraId="5F8BD165" w14:textId="77777777" w:rsidR="001F46FF" w:rsidRDefault="001F46FF" w:rsidP="00B16F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15104173"/>
      <w:docPartObj>
        <w:docPartGallery w:val="Page Numbers (Bottom of Page)"/>
        <w:docPartUnique/>
      </w:docPartObj>
    </w:sdtPr>
    <w:sdtContent>
      <w:p w14:paraId="0D506C3D" w14:textId="65C67F9E" w:rsidR="00002E5E" w:rsidRDefault="00002E5E" w:rsidP="00DE5E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5444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63ADC14" w14:textId="77777777" w:rsidR="00964236" w:rsidRDefault="00964236" w:rsidP="00002E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27235A" w:themeColor="accent1"/>
        <w:szCs w:val="22"/>
      </w:rPr>
      <w:id w:val="642628010"/>
      <w:docPartObj>
        <w:docPartGallery w:val="Page Numbers (Bottom of Page)"/>
        <w:docPartUnique/>
      </w:docPartObj>
    </w:sdtPr>
    <w:sdtContent>
      <w:p w14:paraId="00674A3D" w14:textId="4D8E2A82" w:rsidR="00002E5E" w:rsidRPr="00BA3EEE" w:rsidRDefault="00002E5E" w:rsidP="00DE5EFC">
        <w:pPr>
          <w:pStyle w:val="Footer"/>
          <w:framePr w:wrap="none" w:vAnchor="text" w:hAnchor="margin" w:xAlign="right" w:y="1"/>
          <w:rPr>
            <w:rStyle w:val="PageNumber"/>
            <w:color w:val="27235A" w:themeColor="accent1"/>
            <w:szCs w:val="22"/>
          </w:rPr>
        </w:pP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begin"/>
        </w:r>
        <w:r w:rsidRPr="00BA3EEE">
          <w:rPr>
            <w:rStyle w:val="PageNumber"/>
            <w:b/>
            <w:bCs/>
            <w:color w:val="27235A" w:themeColor="accent1"/>
            <w:szCs w:val="22"/>
          </w:rPr>
          <w:instrText xml:space="preserve"> PAGE </w:instrText>
        </w: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separate"/>
        </w:r>
        <w:r w:rsidRPr="00BA3EEE">
          <w:rPr>
            <w:rStyle w:val="PageNumber"/>
            <w:b/>
            <w:bCs/>
            <w:noProof/>
            <w:color w:val="27235A" w:themeColor="accent1"/>
            <w:szCs w:val="22"/>
          </w:rPr>
          <w:t>2</w:t>
        </w: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end"/>
        </w:r>
      </w:p>
    </w:sdtContent>
  </w:sdt>
  <w:p w14:paraId="07CDC16C" w14:textId="07CD562D" w:rsidR="00964236" w:rsidRPr="00BA3EEE" w:rsidRDefault="004466E1" w:rsidP="00672065">
    <w:pPr>
      <w:pStyle w:val="Footer"/>
      <w:rPr>
        <w:color w:val="27235A" w:themeColor="accent1"/>
      </w:rPr>
    </w:pPr>
    <w:r>
      <w:rPr>
        <w:noProof/>
        <w:color w:val="27235A" w:themeColor="accen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6FA448" wp14:editId="4156AF64">
              <wp:simplePos x="0" y="0"/>
              <wp:positionH relativeFrom="column">
                <wp:posOffset>1270</wp:posOffset>
              </wp:positionH>
              <wp:positionV relativeFrom="paragraph">
                <wp:posOffset>-152920</wp:posOffset>
              </wp:positionV>
              <wp:extent cx="6483927" cy="0"/>
              <wp:effectExtent l="0" t="0" r="6350" b="1270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92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FA9198" id="Straight Connector 10" o:spid="_x0000_s1026" alt="&quot;&quot;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-12.05pt" to="510.6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" strokecolor="#27235a [3204]">
              <v:stroke joinstyle="miter"/>
            </v:line>
          </w:pict>
        </mc:Fallback>
      </mc:AlternateContent>
    </w:r>
    <w:r w:rsidR="00BA3EEE" w:rsidRPr="00BA3EEE">
      <w:rPr>
        <w:noProof/>
        <w:color w:val="27235A" w:themeColor="accent1"/>
      </w:rPr>
      <w:drawing>
        <wp:anchor distT="0" distB="0" distL="114300" distR="114300" simplePos="0" relativeHeight="251656192" behindDoc="0" locked="0" layoutInCell="1" allowOverlap="1" wp14:anchorId="0DFF4D36" wp14:editId="35936CC4">
          <wp:simplePos x="0" y="0"/>
          <wp:positionH relativeFrom="column">
            <wp:posOffset>1270</wp:posOffset>
          </wp:positionH>
          <wp:positionV relativeFrom="paragraph">
            <wp:posOffset>-44970</wp:posOffset>
          </wp:positionV>
          <wp:extent cx="279400" cy="278010"/>
          <wp:effectExtent l="0" t="0" r="0" b="1905"/>
          <wp:wrapSquare wrapText="bothSides"/>
          <wp:docPr id="1056290049" name="Picture 10562900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" cy="27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EEE" w:rsidRPr="00BA3EEE">
      <w:rPr>
        <w:color w:val="27235A" w:themeColor="accent1"/>
      </w:rPr>
      <w:t xml:space="preserve">Connected  </w:t>
    </w:r>
    <w:r w:rsidR="00BA3EEE" w:rsidRPr="004466E1">
      <w:rPr>
        <w:color w:val="BF3078" w:themeColor="accent3"/>
      </w:rPr>
      <w:t>•</w:t>
    </w:r>
    <w:r w:rsidR="00BA3EEE" w:rsidRPr="00BA3EEE">
      <w:rPr>
        <w:color w:val="27235A" w:themeColor="accent1"/>
      </w:rPr>
      <w:t xml:space="preserve">  Supported  </w:t>
    </w:r>
    <w:r w:rsidR="00BA3EEE" w:rsidRPr="004466E1">
      <w:rPr>
        <w:color w:val="BF3078" w:themeColor="accent3"/>
      </w:rPr>
      <w:t>•</w:t>
    </w:r>
    <w:r w:rsidR="00BA3EEE" w:rsidRPr="00BA3EEE">
      <w:rPr>
        <w:color w:val="27235A" w:themeColor="accent1"/>
      </w:rPr>
      <w:t xml:space="preserve">  Influential</w:t>
    </w:r>
    <w:r w:rsidR="00002E5E" w:rsidRPr="00BA3EEE">
      <w:rPr>
        <w:color w:val="27235A" w:themeColor="accent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65117" w14:textId="77777777" w:rsidR="000C1F31" w:rsidRPr="000C1F31" w:rsidRDefault="000C1F31" w:rsidP="000C1F31"/>
  <w:p w14:paraId="51B1C88E" w14:textId="77777777" w:rsidR="000C1F31" w:rsidRPr="00BA3EEE" w:rsidRDefault="000C1F31" w:rsidP="000C1F31">
    <w:pPr>
      <w:pStyle w:val="Footer"/>
      <w:framePr w:wrap="none" w:vAnchor="text" w:hAnchor="margin" w:xAlign="right" w:y="1"/>
      <w:rPr>
        <w:rStyle w:val="PageNumber"/>
        <w:color w:val="27235A" w:themeColor="accent1"/>
        <w:szCs w:val="22"/>
      </w:rPr>
    </w:pPr>
  </w:p>
  <w:p w14:paraId="3932E55F" w14:textId="71878B9D" w:rsidR="000C1F31" w:rsidRPr="000C1F31" w:rsidRDefault="000C1F31">
    <w:pPr>
      <w:pStyle w:val="Footer"/>
      <w:rPr>
        <w:color w:val="27235A" w:themeColor="accent1"/>
      </w:rPr>
    </w:pPr>
    <w:r>
      <w:rPr>
        <w:noProof/>
        <w:color w:val="27235A" w:themeColor="accent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A72324" wp14:editId="11FC152A">
              <wp:simplePos x="0" y="0"/>
              <wp:positionH relativeFrom="column">
                <wp:posOffset>1270</wp:posOffset>
              </wp:positionH>
              <wp:positionV relativeFrom="paragraph">
                <wp:posOffset>-152920</wp:posOffset>
              </wp:positionV>
              <wp:extent cx="6483927" cy="0"/>
              <wp:effectExtent l="0" t="0" r="6350" b="12700"/>
              <wp:wrapNone/>
              <wp:docPr id="204737792" name="Straight Connector 2047377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92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1BE2B0" id="Straight Connector 204737792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-12.05pt" to="510.6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" strokecolor="#27235a [3204]">
              <v:stroke joinstyle="miter"/>
            </v:line>
          </w:pict>
        </mc:Fallback>
      </mc:AlternateContent>
    </w:r>
    <w:r w:rsidRPr="00BA3EEE">
      <w:rPr>
        <w:noProof/>
        <w:color w:val="27235A" w:themeColor="accent1"/>
      </w:rPr>
      <w:drawing>
        <wp:anchor distT="0" distB="0" distL="114300" distR="114300" simplePos="0" relativeHeight="251663360" behindDoc="0" locked="0" layoutInCell="1" allowOverlap="1" wp14:anchorId="0EC4B41E" wp14:editId="2B3E9DCB">
          <wp:simplePos x="0" y="0"/>
          <wp:positionH relativeFrom="column">
            <wp:posOffset>1270</wp:posOffset>
          </wp:positionH>
          <wp:positionV relativeFrom="paragraph">
            <wp:posOffset>-44970</wp:posOffset>
          </wp:positionV>
          <wp:extent cx="279400" cy="278010"/>
          <wp:effectExtent l="0" t="0" r="0" b="1905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" cy="27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3EEE">
      <w:rPr>
        <w:color w:val="27235A" w:themeColor="accent1"/>
      </w:rPr>
      <w:t xml:space="preserve">Connected  </w:t>
    </w:r>
    <w:r w:rsidRPr="004466E1">
      <w:rPr>
        <w:color w:val="BF3078" w:themeColor="accent3"/>
      </w:rPr>
      <w:t>•</w:t>
    </w:r>
    <w:r w:rsidRPr="00BA3EEE">
      <w:rPr>
        <w:color w:val="27235A" w:themeColor="accent1"/>
      </w:rPr>
      <w:t xml:space="preserve">  Supported  </w:t>
    </w:r>
    <w:r w:rsidRPr="004466E1">
      <w:rPr>
        <w:color w:val="BF3078" w:themeColor="accent3"/>
      </w:rPr>
      <w:t>•</w:t>
    </w:r>
    <w:r w:rsidRPr="00BA3EEE">
      <w:rPr>
        <w:color w:val="27235A" w:themeColor="accent1"/>
      </w:rPr>
      <w:t xml:space="preserve">  Influential</w:t>
    </w:r>
    <w:r w:rsidRPr="00BA3EEE">
      <w:rPr>
        <w:color w:val="27235A" w:themeColor="accent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BBE3F" w14:textId="77777777" w:rsidR="001F46FF" w:rsidRDefault="001F46FF" w:rsidP="00B16FE6">
      <w:pPr>
        <w:spacing w:after="0"/>
      </w:pPr>
      <w:r>
        <w:separator/>
      </w:r>
    </w:p>
  </w:footnote>
  <w:footnote w:type="continuationSeparator" w:id="0">
    <w:p w14:paraId="606D873F" w14:textId="77777777" w:rsidR="001F46FF" w:rsidRDefault="001F46FF" w:rsidP="00B16F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709A0" w14:textId="76600D82" w:rsidR="00B16FE6" w:rsidRDefault="00B16FE6" w:rsidP="00B16FE6">
    <w:pPr>
      <w:pStyle w:val="Header"/>
      <w:tabs>
        <w:tab w:val="clear" w:pos="4513"/>
        <w:tab w:val="clear" w:pos="9026"/>
        <w:tab w:val="right" w:pos="10206"/>
      </w:tabs>
    </w:pPr>
    <w:r>
      <w:rPr>
        <w:noProof/>
      </w:rPr>
      <w:drawing>
        <wp:inline distT="0" distB="0" distL="0" distR="0" wp14:anchorId="1B31BEAF" wp14:editId="5DF33CBF">
          <wp:extent cx="2237797" cy="1152000"/>
          <wp:effectExtent l="0" t="0" r="0" b="3810"/>
          <wp:docPr id="1953474524" name="Picture 1953474524" descr="Lancashire and South Cumbria VCFSE Assembl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ancashire and South Cumbria VCFSE Assembl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797" cy="11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79CC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26D4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D49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D82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CE31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2A42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48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C5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7CF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1AD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513E9"/>
    <w:multiLevelType w:val="multilevel"/>
    <w:tmpl w:val="12C6AAA0"/>
    <w:styleLink w:val="CurrentList5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0379F"/>
    <w:multiLevelType w:val="multilevel"/>
    <w:tmpl w:val="E1287CA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07624"/>
    <w:multiLevelType w:val="hybridMultilevel"/>
    <w:tmpl w:val="32FE8BB8"/>
    <w:lvl w:ilvl="0" w:tplc="4FB68D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07611"/>
    <w:multiLevelType w:val="hybridMultilevel"/>
    <w:tmpl w:val="8974B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C5961"/>
    <w:multiLevelType w:val="hybridMultilevel"/>
    <w:tmpl w:val="A91E987E"/>
    <w:lvl w:ilvl="0" w:tplc="329AC464">
      <w:start w:val="1"/>
      <w:numFmt w:val="decimal"/>
      <w:pStyle w:val="NumberedList"/>
      <w:lvlText w:val="%1."/>
      <w:lvlJc w:val="left"/>
      <w:pPr>
        <w:ind w:left="397" w:hanging="397"/>
      </w:pPr>
      <w:rPr>
        <w:rFonts w:hint="default"/>
        <w:b/>
        <w:i w:val="0"/>
        <w:color w:val="27235A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47CF2"/>
    <w:multiLevelType w:val="hybridMultilevel"/>
    <w:tmpl w:val="32CAC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744A3"/>
    <w:multiLevelType w:val="multilevel"/>
    <w:tmpl w:val="1F485D76"/>
    <w:styleLink w:val="CurrentList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  <w:color w:val="27235A" w:themeColor="accen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B796F"/>
    <w:multiLevelType w:val="hybridMultilevel"/>
    <w:tmpl w:val="E1287CA4"/>
    <w:lvl w:ilvl="0" w:tplc="FF7A8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235A" w:themeColor="accent1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942D6"/>
    <w:multiLevelType w:val="multilevel"/>
    <w:tmpl w:val="F9140A8E"/>
    <w:styleLink w:val="CurrentList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E7D4A"/>
    <w:multiLevelType w:val="hybridMultilevel"/>
    <w:tmpl w:val="F69443D6"/>
    <w:lvl w:ilvl="0" w:tplc="3F227DC0">
      <w:start w:val="1"/>
      <w:numFmt w:val="bullet"/>
      <w:pStyle w:val="ListParagraph"/>
      <w:lvlText w:val=""/>
      <w:lvlJc w:val="left"/>
      <w:pPr>
        <w:ind w:left="397" w:hanging="397"/>
      </w:pPr>
      <w:rPr>
        <w:rFonts w:ascii="Symbol" w:hAnsi="Symbol" w:hint="default"/>
        <w:color w:val="27235A" w:themeColor="accent1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D37B4"/>
    <w:multiLevelType w:val="hybridMultilevel"/>
    <w:tmpl w:val="36B4225C"/>
    <w:lvl w:ilvl="0" w:tplc="E0665C08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11797"/>
    <w:multiLevelType w:val="hybridMultilevel"/>
    <w:tmpl w:val="1C1E022C"/>
    <w:lvl w:ilvl="0" w:tplc="EE68A254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3A810ED"/>
    <w:multiLevelType w:val="multilevel"/>
    <w:tmpl w:val="DF463296"/>
    <w:styleLink w:val="CurrentList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7235A" w:themeColor="accen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001465">
    <w:abstractNumId w:val="14"/>
  </w:num>
  <w:num w:numId="2" w16cid:durableId="2134206089">
    <w:abstractNumId w:val="17"/>
  </w:num>
  <w:num w:numId="3" w16cid:durableId="1277054901">
    <w:abstractNumId w:val="12"/>
  </w:num>
  <w:num w:numId="4" w16cid:durableId="204102960">
    <w:abstractNumId w:val="11"/>
  </w:num>
  <w:num w:numId="5" w16cid:durableId="1576210401">
    <w:abstractNumId w:val="19"/>
  </w:num>
  <w:num w:numId="6" w16cid:durableId="1189610023">
    <w:abstractNumId w:val="18"/>
  </w:num>
  <w:num w:numId="7" w16cid:durableId="4020707">
    <w:abstractNumId w:val="22"/>
  </w:num>
  <w:num w:numId="8" w16cid:durableId="1963533787">
    <w:abstractNumId w:val="16"/>
  </w:num>
  <w:num w:numId="9" w16cid:durableId="89159401">
    <w:abstractNumId w:val="10"/>
  </w:num>
  <w:num w:numId="10" w16cid:durableId="661468960">
    <w:abstractNumId w:val="8"/>
  </w:num>
  <w:num w:numId="11" w16cid:durableId="693848660">
    <w:abstractNumId w:val="0"/>
  </w:num>
  <w:num w:numId="12" w16cid:durableId="1199390826">
    <w:abstractNumId w:val="1"/>
  </w:num>
  <w:num w:numId="13" w16cid:durableId="1420906871">
    <w:abstractNumId w:val="2"/>
  </w:num>
  <w:num w:numId="14" w16cid:durableId="602492664">
    <w:abstractNumId w:val="3"/>
  </w:num>
  <w:num w:numId="15" w16cid:durableId="514265788">
    <w:abstractNumId w:val="4"/>
  </w:num>
  <w:num w:numId="16" w16cid:durableId="1003044773">
    <w:abstractNumId w:val="5"/>
  </w:num>
  <w:num w:numId="17" w16cid:durableId="713163435">
    <w:abstractNumId w:val="6"/>
  </w:num>
  <w:num w:numId="18" w16cid:durableId="1754161074">
    <w:abstractNumId w:val="7"/>
  </w:num>
  <w:num w:numId="19" w16cid:durableId="1260217436">
    <w:abstractNumId w:val="9"/>
  </w:num>
  <w:num w:numId="20" w16cid:durableId="1516841742">
    <w:abstractNumId w:val="20"/>
  </w:num>
  <w:num w:numId="21" w16cid:durableId="70059306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44531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5660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E6"/>
    <w:rsid w:val="00002E5E"/>
    <w:rsid w:val="000458CE"/>
    <w:rsid w:val="000C1F31"/>
    <w:rsid w:val="000C1FF9"/>
    <w:rsid w:val="000E4416"/>
    <w:rsid w:val="001534E5"/>
    <w:rsid w:val="00184D91"/>
    <w:rsid w:val="001877BE"/>
    <w:rsid w:val="00193A75"/>
    <w:rsid w:val="001F46FF"/>
    <w:rsid w:val="00253867"/>
    <w:rsid w:val="002A5E41"/>
    <w:rsid w:val="003230A4"/>
    <w:rsid w:val="00333F05"/>
    <w:rsid w:val="00372E4C"/>
    <w:rsid w:val="0039703C"/>
    <w:rsid w:val="003A5DE3"/>
    <w:rsid w:val="003D69FA"/>
    <w:rsid w:val="003F45D5"/>
    <w:rsid w:val="0040456C"/>
    <w:rsid w:val="004203B7"/>
    <w:rsid w:val="0044318D"/>
    <w:rsid w:val="004466E1"/>
    <w:rsid w:val="00614EA4"/>
    <w:rsid w:val="00672065"/>
    <w:rsid w:val="006756F2"/>
    <w:rsid w:val="00751515"/>
    <w:rsid w:val="0075444D"/>
    <w:rsid w:val="00762EA1"/>
    <w:rsid w:val="007C618C"/>
    <w:rsid w:val="0080614E"/>
    <w:rsid w:val="008A4BCE"/>
    <w:rsid w:val="008C626D"/>
    <w:rsid w:val="00957A38"/>
    <w:rsid w:val="00964236"/>
    <w:rsid w:val="009B1253"/>
    <w:rsid w:val="009F469A"/>
    <w:rsid w:val="00A02DAD"/>
    <w:rsid w:val="00A24BEB"/>
    <w:rsid w:val="00A54C3A"/>
    <w:rsid w:val="00AD5D9B"/>
    <w:rsid w:val="00AE4922"/>
    <w:rsid w:val="00AF09F5"/>
    <w:rsid w:val="00B14A71"/>
    <w:rsid w:val="00B16FE6"/>
    <w:rsid w:val="00B25D61"/>
    <w:rsid w:val="00B27DAF"/>
    <w:rsid w:val="00BA3EEE"/>
    <w:rsid w:val="00BB2B60"/>
    <w:rsid w:val="00BC6B5F"/>
    <w:rsid w:val="00C46846"/>
    <w:rsid w:val="00C95447"/>
    <w:rsid w:val="00D97DFA"/>
    <w:rsid w:val="00DA6B74"/>
    <w:rsid w:val="00E44612"/>
    <w:rsid w:val="00E50CB6"/>
    <w:rsid w:val="00E740ED"/>
    <w:rsid w:val="00F22934"/>
    <w:rsid w:val="00F46275"/>
    <w:rsid w:val="00F76F0F"/>
    <w:rsid w:val="00F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11CA7"/>
  <w15:chartTrackingRefBased/>
  <w15:docId w15:val="{9ED402C1-BDA7-A14B-8498-4F87AAB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F0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6F0F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color w:val="27235A" w:themeColor="accent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F0F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color w:val="BF3078" w:themeColor="accent3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F0F"/>
    <w:pPr>
      <w:keepNext/>
      <w:keepLines/>
      <w:spacing w:before="360" w:after="160"/>
      <w:outlineLvl w:val="2"/>
    </w:pPr>
    <w:rPr>
      <w:rFonts w:asciiTheme="majorHAnsi" w:eastAsiaTheme="majorEastAsia" w:hAnsiTheme="majorHAnsi" w:cstheme="majorBidi"/>
      <w:b/>
      <w:color w:val="55489D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7DAF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olor w:val="27235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27D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D1A43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F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FE6"/>
  </w:style>
  <w:style w:type="paragraph" w:styleId="Footer">
    <w:name w:val="footer"/>
    <w:basedOn w:val="Normal"/>
    <w:link w:val="FooterChar"/>
    <w:uiPriority w:val="99"/>
    <w:unhideWhenUsed/>
    <w:rsid w:val="00672065"/>
    <w:pPr>
      <w:tabs>
        <w:tab w:val="center" w:pos="4513"/>
        <w:tab w:val="right" w:pos="9026"/>
      </w:tabs>
    </w:pPr>
    <w:rPr>
      <w:color w:val="FFFFFF" w:themeColor="background1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72065"/>
    <w:rPr>
      <w:color w:val="FFFFFF" w:themeColor="background1"/>
      <w:sz w:val="22"/>
    </w:rPr>
  </w:style>
  <w:style w:type="paragraph" w:styleId="Subtitle">
    <w:name w:val="Subtitle"/>
    <w:next w:val="Normal"/>
    <w:link w:val="SubtitleChar"/>
    <w:uiPriority w:val="11"/>
    <w:qFormat/>
    <w:rsid w:val="004466E1"/>
    <w:pPr>
      <w:spacing w:before="240"/>
      <w:outlineLvl w:val="1"/>
    </w:pPr>
    <w:rPr>
      <w:rFonts w:asciiTheme="majorHAnsi" w:hAnsiTheme="majorHAnsi" w:cs="Arial"/>
      <w:color w:val="55489D" w:themeColor="accent2"/>
      <w:sz w:val="44"/>
      <w:szCs w:val="44"/>
    </w:rPr>
  </w:style>
  <w:style w:type="character" w:styleId="IntenseEmphasis">
    <w:name w:val="Intense Emphasis"/>
    <w:basedOn w:val="DefaultParagraphFont"/>
    <w:uiPriority w:val="21"/>
    <w:qFormat/>
    <w:rsid w:val="00BA3EEE"/>
    <w:rPr>
      <w:b/>
      <w:i/>
      <w:iCs/>
      <w:color w:val="27235A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76F0F"/>
    <w:rPr>
      <w:rFonts w:asciiTheme="majorHAnsi" w:eastAsiaTheme="majorEastAsia" w:hAnsiTheme="majorHAnsi" w:cstheme="majorBidi"/>
      <w:b/>
      <w:color w:val="BF3078" w:themeColor="accent3"/>
      <w:sz w:val="3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002E5E"/>
  </w:style>
  <w:style w:type="character" w:customStyle="1" w:styleId="Heading1Char">
    <w:name w:val="Heading 1 Char"/>
    <w:basedOn w:val="DefaultParagraphFont"/>
    <w:link w:val="Heading1"/>
    <w:uiPriority w:val="9"/>
    <w:rsid w:val="00F76F0F"/>
    <w:rPr>
      <w:rFonts w:asciiTheme="majorHAnsi" w:eastAsiaTheme="majorEastAsia" w:hAnsiTheme="majorHAnsi" w:cstheme="majorBidi"/>
      <w:b/>
      <w:color w:val="27235A" w:themeColor="accent1"/>
      <w:sz w:val="56"/>
      <w:szCs w:val="32"/>
    </w:rPr>
  </w:style>
  <w:style w:type="paragraph" w:customStyle="1" w:styleId="IntroParagraph">
    <w:name w:val="Intro Paragraph"/>
    <w:basedOn w:val="Normal"/>
    <w:autoRedefine/>
    <w:qFormat/>
    <w:rsid w:val="00F76F0F"/>
    <w:pPr>
      <w:spacing w:before="120"/>
      <w:ind w:right="23"/>
    </w:pPr>
    <w:rPr>
      <w:rFonts w:cs="Arial"/>
      <w:b/>
      <w:color w:val="3C3C3C" w:themeColor="text2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rsid w:val="004466E1"/>
    <w:pPr>
      <w:spacing w:before="2000" w:after="200" w:line="216" w:lineRule="auto"/>
    </w:pPr>
    <w:rPr>
      <w:rFonts w:asciiTheme="majorHAnsi" w:hAnsiTheme="majorHAnsi" w:cs="Arial"/>
      <w:b/>
      <w:bCs/>
      <w:color w:val="27235A" w:themeColor="accent1"/>
      <w:sz w:val="8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466E1"/>
    <w:rPr>
      <w:rFonts w:asciiTheme="majorHAnsi" w:hAnsiTheme="majorHAnsi" w:cs="Arial"/>
      <w:b/>
      <w:bCs/>
      <w:color w:val="27235A" w:themeColor="accent1"/>
      <w:sz w:val="80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466E1"/>
    <w:rPr>
      <w:rFonts w:asciiTheme="majorHAnsi" w:hAnsiTheme="majorHAnsi" w:cs="Arial"/>
      <w:color w:val="55489D" w:themeColor="accent2"/>
      <w:sz w:val="44"/>
      <w:szCs w:val="44"/>
    </w:rPr>
  </w:style>
  <w:style w:type="character" w:styleId="Strong">
    <w:name w:val="Strong"/>
    <w:basedOn w:val="DefaultParagraphFont"/>
    <w:uiPriority w:val="22"/>
    <w:qFormat/>
    <w:rsid w:val="004466E1"/>
    <w:rPr>
      <w:b/>
      <w:bCs/>
      <w:color w:val="3C3C3C" w:themeColor="text2"/>
    </w:rPr>
  </w:style>
  <w:style w:type="paragraph" w:customStyle="1" w:styleId="NumberedList">
    <w:name w:val="Numbered List"/>
    <w:basedOn w:val="Normal"/>
    <w:autoRedefine/>
    <w:qFormat/>
    <w:rsid w:val="00BA3EEE"/>
    <w:pPr>
      <w:numPr>
        <w:numId w:val="1"/>
      </w:numPr>
      <w:spacing w:before="60" w:after="60"/>
    </w:pPr>
    <w:rPr>
      <w:rFonts w:cs="Arial"/>
      <w:color w:val="3C3C3C" w:themeColor="text2"/>
    </w:rPr>
  </w:style>
  <w:style w:type="paragraph" w:styleId="ListParagraph">
    <w:name w:val="List Paragraph"/>
    <w:basedOn w:val="Normal"/>
    <w:uiPriority w:val="34"/>
    <w:qFormat/>
    <w:rsid w:val="00BA3EEE"/>
    <w:pPr>
      <w:numPr>
        <w:numId w:val="5"/>
      </w:numPr>
      <w:spacing w:before="60" w:after="60"/>
      <w:contextualSpacing/>
    </w:pPr>
    <w:rPr>
      <w:color w:val="3C3C3C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F76F0F"/>
    <w:rPr>
      <w:rFonts w:asciiTheme="majorHAnsi" w:eastAsiaTheme="majorEastAsia" w:hAnsiTheme="majorHAnsi" w:cstheme="majorBidi"/>
      <w:b/>
      <w:color w:val="55489D" w:themeColor="accent2"/>
      <w:sz w:val="28"/>
    </w:rPr>
  </w:style>
  <w:style w:type="character" w:styleId="BookTitle">
    <w:name w:val="Book Title"/>
    <w:basedOn w:val="DefaultParagraphFont"/>
    <w:uiPriority w:val="33"/>
    <w:qFormat/>
    <w:rsid w:val="00AD5D9B"/>
    <w:rPr>
      <w:b/>
      <w:bCs/>
      <w:i/>
      <w:iCs/>
      <w:spacing w:val="5"/>
    </w:rPr>
  </w:style>
  <w:style w:type="numbering" w:customStyle="1" w:styleId="CurrentList1">
    <w:name w:val="Current List1"/>
    <w:uiPriority w:val="99"/>
    <w:rsid w:val="00AD5D9B"/>
    <w:pPr>
      <w:numPr>
        <w:numId w:val="4"/>
      </w:numPr>
    </w:pPr>
  </w:style>
  <w:style w:type="character" w:styleId="Emphasis">
    <w:name w:val="Emphasis"/>
    <w:basedOn w:val="DefaultParagraphFont"/>
    <w:uiPriority w:val="20"/>
    <w:qFormat/>
    <w:rsid w:val="000C1FF9"/>
    <w:rPr>
      <w:i/>
      <w:iCs/>
      <w:color w:val="27235A" w:themeColor="accent1"/>
    </w:rPr>
  </w:style>
  <w:style w:type="numbering" w:customStyle="1" w:styleId="CurrentList2">
    <w:name w:val="Current List2"/>
    <w:uiPriority w:val="99"/>
    <w:rsid w:val="00AD5D9B"/>
    <w:pPr>
      <w:numPr>
        <w:numId w:val="6"/>
      </w:numPr>
    </w:pPr>
  </w:style>
  <w:style w:type="numbering" w:customStyle="1" w:styleId="CurrentList3">
    <w:name w:val="Current List3"/>
    <w:uiPriority w:val="99"/>
    <w:rsid w:val="00AD5D9B"/>
    <w:pPr>
      <w:numPr>
        <w:numId w:val="7"/>
      </w:numPr>
    </w:pPr>
  </w:style>
  <w:style w:type="numbering" w:customStyle="1" w:styleId="CurrentList4">
    <w:name w:val="Current List4"/>
    <w:uiPriority w:val="99"/>
    <w:rsid w:val="00AD5D9B"/>
    <w:pPr>
      <w:numPr>
        <w:numId w:val="8"/>
      </w:numPr>
    </w:pPr>
  </w:style>
  <w:style w:type="numbering" w:customStyle="1" w:styleId="CurrentList5">
    <w:name w:val="Current List5"/>
    <w:uiPriority w:val="99"/>
    <w:rsid w:val="00AD5D9B"/>
    <w:pPr>
      <w:numPr>
        <w:numId w:val="9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B27DAF"/>
    <w:rPr>
      <w:rFonts w:asciiTheme="majorHAnsi" w:eastAsiaTheme="majorEastAsia" w:hAnsiTheme="majorHAnsi" w:cstheme="majorBidi"/>
      <w:b/>
      <w:iCs/>
      <w:color w:val="27235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DAF"/>
    <w:rPr>
      <w:rFonts w:asciiTheme="majorHAnsi" w:eastAsiaTheme="majorEastAsia" w:hAnsiTheme="majorHAnsi" w:cstheme="majorBidi"/>
      <w:color w:val="1D1A43" w:themeColor="accent1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A54C3A"/>
    <w:pPr>
      <w:spacing w:before="200" w:after="160"/>
      <w:ind w:left="284" w:righ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54C3A"/>
    <w:rPr>
      <w:i/>
      <w:iCs/>
      <w:color w:val="3B3838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EEE"/>
    <w:pPr>
      <w:pBdr>
        <w:top w:val="single" w:sz="4" w:space="10" w:color="27235A" w:themeColor="accent1"/>
        <w:bottom w:val="single" w:sz="4" w:space="10" w:color="27235A" w:themeColor="accent1"/>
      </w:pBdr>
      <w:spacing w:before="360" w:after="360"/>
    </w:pPr>
    <w:rPr>
      <w:b/>
      <w:i/>
      <w:iCs/>
      <w:color w:val="BF3078" w:themeColor="accent3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EEE"/>
    <w:rPr>
      <w:b/>
      <w:i/>
      <w:iCs/>
      <w:color w:val="BF3078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D97DFA"/>
    <w:pPr>
      <w:spacing w:before="240" w:after="240"/>
    </w:pPr>
    <w:rPr>
      <w:b/>
      <w:i/>
      <w:iCs/>
      <w:color w:val="3C3C3C" w:themeColor="text2"/>
      <w:sz w:val="18"/>
      <w:szCs w:val="18"/>
    </w:rPr>
  </w:style>
  <w:style w:type="table" w:styleId="TableGrid">
    <w:name w:val="Table Grid"/>
    <w:basedOn w:val="TableNormal"/>
    <w:uiPriority w:val="39"/>
    <w:rsid w:val="00404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40456C"/>
    <w:tblPr>
      <w:tblStyleRowBandSize w:val="1"/>
      <w:tblStyleColBandSize w:val="1"/>
      <w:tblBorders>
        <w:top w:val="single" w:sz="4" w:space="0" w:color="DE7DAD" w:themeColor="accent3" w:themeTint="99"/>
        <w:left w:val="single" w:sz="4" w:space="0" w:color="DE7DAD" w:themeColor="accent3" w:themeTint="99"/>
        <w:bottom w:val="single" w:sz="4" w:space="0" w:color="DE7DAD" w:themeColor="accent3" w:themeTint="99"/>
        <w:right w:val="single" w:sz="4" w:space="0" w:color="DE7DAD" w:themeColor="accent3" w:themeTint="99"/>
        <w:insideH w:val="single" w:sz="4" w:space="0" w:color="DE7DAD" w:themeColor="accent3" w:themeTint="99"/>
        <w:insideV w:val="single" w:sz="4" w:space="0" w:color="DE7D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3078" w:themeColor="accent3"/>
          <w:left w:val="single" w:sz="4" w:space="0" w:color="BF3078" w:themeColor="accent3"/>
          <w:bottom w:val="single" w:sz="4" w:space="0" w:color="BF3078" w:themeColor="accent3"/>
          <w:right w:val="single" w:sz="4" w:space="0" w:color="BF3078" w:themeColor="accent3"/>
          <w:insideH w:val="nil"/>
          <w:insideV w:val="nil"/>
        </w:tcBorders>
        <w:shd w:val="clear" w:color="auto" w:fill="BF3078" w:themeFill="accent3"/>
      </w:tcPr>
    </w:tblStylePr>
    <w:tblStylePr w:type="lastRow">
      <w:rPr>
        <w:b/>
        <w:bCs/>
      </w:rPr>
      <w:tblPr/>
      <w:tcPr>
        <w:tcBorders>
          <w:top w:val="double" w:sz="4" w:space="0" w:color="BF30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3E3" w:themeFill="accent3" w:themeFillTint="33"/>
      </w:tcPr>
    </w:tblStylePr>
    <w:tblStylePr w:type="band1Horz">
      <w:tblPr/>
      <w:tcPr>
        <w:shd w:val="clear" w:color="auto" w:fill="F4D3E3" w:themeFill="accent3" w:themeFillTint="33"/>
      </w:tcPr>
    </w:tblStylePr>
  </w:style>
  <w:style w:type="table" w:customStyle="1" w:styleId="TableStyle1">
    <w:name w:val="Table Style 1"/>
    <w:basedOn w:val="TableNormal"/>
    <w:uiPriority w:val="99"/>
    <w:rsid w:val="00F76F0F"/>
    <w:pPr>
      <w:spacing w:before="120" w:after="120" w:line="264" w:lineRule="auto"/>
    </w:pPr>
    <w:rPr>
      <w:color w:val="272359" w:themeColor="text1"/>
      <w:sz w:val="22"/>
    </w:rPr>
    <w:tblPr>
      <w:tblStyleRowBandSize w:val="1"/>
      <w:tblBorders>
        <w:insideH w:val="single" w:sz="6" w:space="0" w:color="D9D9D9" w:themeColor="background1" w:themeShade="D9"/>
        <w:insideV w:val="single" w:sz="6" w:space="0" w:color="D9D9D9" w:themeColor="background1" w:themeShade="D9"/>
      </w:tblBorders>
      <w:tblCellMar>
        <w:top w:w="142" w:type="dxa"/>
        <w:bottom w:w="142" w:type="dxa"/>
      </w:tblCellMar>
    </w:tbl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5489D" w:themeFill="accent2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F76F0F"/>
    <w:rPr>
      <w:color w:val="3C3C3C" w:themeColor="text2"/>
    </w:rPr>
  </w:style>
  <w:style w:type="character" w:customStyle="1" w:styleId="BodyTextChar">
    <w:name w:val="Body Text Char"/>
    <w:basedOn w:val="DefaultParagraphFont"/>
    <w:link w:val="BodyText"/>
    <w:uiPriority w:val="99"/>
    <w:rsid w:val="00F76F0F"/>
    <w:rPr>
      <w:color w:val="3C3C3C" w:themeColor="text2"/>
    </w:rPr>
  </w:style>
  <w:style w:type="character" w:styleId="Hyperlink">
    <w:name w:val="Hyperlink"/>
    <w:basedOn w:val="DefaultParagraphFont"/>
    <w:uiPriority w:val="99"/>
    <w:unhideWhenUsed/>
    <w:rsid w:val="000C1F31"/>
    <w:rPr>
      <w:color w:val="005EC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phanieg@communityfutures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phanieg@communityfutures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SC VCFSE Assembly">
      <a:dk1>
        <a:srgbClr val="272359"/>
      </a:dk1>
      <a:lt1>
        <a:srgbClr val="FFFFFF"/>
      </a:lt1>
      <a:dk2>
        <a:srgbClr val="3C3C3C"/>
      </a:dk2>
      <a:lt2>
        <a:srgbClr val="E7E6E6"/>
      </a:lt2>
      <a:accent1>
        <a:srgbClr val="27235A"/>
      </a:accent1>
      <a:accent2>
        <a:srgbClr val="55489D"/>
      </a:accent2>
      <a:accent3>
        <a:srgbClr val="BF3078"/>
      </a:accent3>
      <a:accent4>
        <a:srgbClr val="00A99D"/>
      </a:accent4>
      <a:accent5>
        <a:srgbClr val="F37920"/>
      </a:accent5>
      <a:accent6>
        <a:srgbClr val="005EC4"/>
      </a:accent6>
      <a:hlink>
        <a:srgbClr val="005EC4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25c0ec5-b946-4a68-849f-95ef2c375557">2Y4MS3S4F6CT-1127749235-76445</_dlc_DocId>
    <TaxCatchAll xmlns="125c0ec5-b946-4a68-849f-95ef2c375557" xsi:nil="true"/>
    <lcf76f155ced4ddcb4097134ff3c332f xmlns="620e20a1-df02-4e0a-b04f-3cb1ab8f6f12">
      <Terms xmlns="http://schemas.microsoft.com/office/infopath/2007/PartnerControls"/>
    </lcf76f155ced4ddcb4097134ff3c332f>
    <_dlc_DocIdUrl xmlns="125c0ec5-b946-4a68-849f-95ef2c375557">
      <Url>https://communityfutures386.sharepoint.com/sites/Business/_layouts/15/DocIdRedir.aspx?ID=2Y4MS3S4F6CT-1127749235-76445</Url>
      <Description>2Y4MS3S4F6CT-1127749235-76445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41D63C1FA44449D2AF37955FC8509" ma:contentTypeVersion="201" ma:contentTypeDescription="Create a new document." ma:contentTypeScope="" ma:versionID="076cdfaa5f1bc95e2e4268667761205e">
  <xsd:schema xmlns:xsd="http://www.w3.org/2001/XMLSchema" xmlns:xs="http://www.w3.org/2001/XMLSchema" xmlns:p="http://schemas.microsoft.com/office/2006/metadata/properties" xmlns:ns2="125c0ec5-b946-4a68-849f-95ef2c375557" xmlns:ns3="620e20a1-df02-4e0a-b04f-3cb1ab8f6f12" targetNamespace="http://schemas.microsoft.com/office/2006/metadata/properties" ma:root="true" ma:fieldsID="87d76d2a97aab0b71cb7eaaffd6d0131" ns2:_="" ns3:_="">
    <xsd:import namespace="125c0ec5-b946-4a68-849f-95ef2c375557"/>
    <xsd:import namespace="620e20a1-df02-4e0a-b04f-3cb1ab8f6f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c0ec5-b946-4a68-849f-95ef2c3755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37547db-9da2-4912-9ea5-f4161478eee4}" ma:internalName="TaxCatchAll" ma:showField="CatchAllData" ma:web="125c0ec5-b946-4a68-849f-95ef2c375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e20a1-df02-4e0a-b04f-3cb1ab8f6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5afa5e8-e774-4a76-8d4b-df77f13846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D9A99A-877A-43E9-BEFE-547FD8B09B9B}">
  <ds:schemaRefs>
    <ds:schemaRef ds:uri="http://schemas.microsoft.com/office/2006/metadata/properties"/>
    <ds:schemaRef ds:uri="http://schemas.microsoft.com/office/infopath/2007/PartnerControls"/>
    <ds:schemaRef ds:uri="125c0ec5-b946-4a68-849f-95ef2c375557"/>
    <ds:schemaRef ds:uri="620e20a1-df02-4e0a-b04f-3cb1ab8f6f12"/>
  </ds:schemaRefs>
</ds:datastoreItem>
</file>

<file path=customXml/itemProps2.xml><?xml version="1.0" encoding="utf-8"?>
<ds:datastoreItem xmlns:ds="http://schemas.openxmlformats.org/officeDocument/2006/customXml" ds:itemID="{BF02AD5E-3CB1-46D5-857F-40E1A75F7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c0ec5-b946-4a68-849f-95ef2c375557"/>
    <ds:schemaRef ds:uri="620e20a1-df02-4e0a-b04f-3cb1ab8f6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7DB2E-3359-4460-85D9-2AE6F7FD70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19FFA40-22F3-4921-BB54-C6FAEE528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Davies (MLCSU)</dc:creator>
  <cp:keywords/>
  <dc:description/>
  <cp:lastModifiedBy>Stephanie Gorner</cp:lastModifiedBy>
  <cp:revision>4</cp:revision>
  <dcterms:created xsi:type="dcterms:W3CDTF">2024-03-27T14:06:00Z</dcterms:created>
  <dcterms:modified xsi:type="dcterms:W3CDTF">2024-03-27T14:08:00Z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0x01010004641D63C1FA44449D2AF37955FC8509</vt:lpwstr>
  </property>
  <property fmtid="{D5CDD505-2E9C-101B-9397-08002B2CF9AE}" pid="3" name="_dlc_DocIdItemGuid">
    <vt:lpwstr>9aadb304-aab8-444a-b44b-5d38b00ef798</vt:lpwstr>
  </property>
  <property fmtid="{D5CDD505-2E9C-101B-9397-08002B2CF9AE}" pid="4" name="MediaServiceImageTags">
    <vt:lpwstr/>
  </property>
</Properties>
</file>